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3681"/>
        <w:gridCol w:w="3402"/>
        <w:gridCol w:w="642"/>
        <w:gridCol w:w="7784"/>
      </w:tblGrid>
      <w:tr w:rsidR="00195A54" w:rsidRPr="00195A54" w14:paraId="12B37B57" w14:textId="77777777" w:rsidTr="4595DA91">
        <w:tc>
          <w:tcPr>
            <w:tcW w:w="15509" w:type="dxa"/>
            <w:gridSpan w:val="4"/>
            <w:shd w:val="clear" w:color="auto" w:fill="FAE2D5" w:themeFill="accent2" w:themeFillTint="33"/>
          </w:tcPr>
          <w:p w14:paraId="77F87BD4" w14:textId="02821CA9" w:rsidR="00195A54" w:rsidRPr="003D6628" w:rsidRDefault="003D6628" w:rsidP="4595DA91">
            <w:pPr>
              <w:rPr>
                <w:rFonts w:cs="Calibri"/>
                <w:b/>
                <w:bCs/>
              </w:rPr>
            </w:pPr>
            <w:r w:rsidRPr="003D6628">
              <w:rPr>
                <w:rFonts w:cs="Calibri"/>
                <w:b/>
                <w:bCs/>
              </w:rPr>
              <w:t>Four Operations</w:t>
            </w:r>
          </w:p>
        </w:tc>
      </w:tr>
      <w:tr w:rsidR="00195A54" w:rsidRPr="00195A54" w14:paraId="288389E0" w14:textId="77777777" w:rsidTr="4595DA91">
        <w:tc>
          <w:tcPr>
            <w:tcW w:w="15509" w:type="dxa"/>
            <w:gridSpan w:val="4"/>
          </w:tcPr>
          <w:p w14:paraId="0C092FD3" w14:textId="77777777" w:rsidR="00D82A64" w:rsidRDefault="00195A54" w:rsidP="00D82A6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Expected Outcomes</w:t>
            </w:r>
          </w:p>
          <w:p w14:paraId="54B6109B" w14:textId="77777777" w:rsidR="00AE34C8" w:rsidRDefault="00AE34C8" w:rsidP="00AE34C8">
            <w:pPr>
              <w:pStyle w:val="ListParagraph"/>
              <w:numPr>
                <w:ilvl w:val="0"/>
                <w:numId w:val="15"/>
              </w:numPr>
            </w:pPr>
            <w:r>
              <w:t>Secure understanding of formal written methods for addition, subtraction, multiplication, and division.</w:t>
            </w:r>
          </w:p>
          <w:p w14:paraId="1A35189F" w14:textId="77777777" w:rsidR="00AE34C8" w:rsidRDefault="00AE34C8" w:rsidP="00AE34C8">
            <w:pPr>
              <w:pStyle w:val="ListParagraph"/>
              <w:numPr>
                <w:ilvl w:val="0"/>
                <w:numId w:val="15"/>
              </w:numPr>
            </w:pPr>
            <w:r>
              <w:t>Apply operations to solve multi-step problems in context.</w:t>
            </w:r>
          </w:p>
          <w:p w14:paraId="0DD5821E" w14:textId="77777777" w:rsidR="00AE34C8" w:rsidRDefault="00AE34C8" w:rsidP="00AE34C8">
            <w:pPr>
              <w:pStyle w:val="ListParagraph"/>
              <w:numPr>
                <w:ilvl w:val="0"/>
                <w:numId w:val="15"/>
              </w:numPr>
            </w:pPr>
            <w:r>
              <w:t>Use estimation and inverse operations to check answers.</w:t>
            </w:r>
          </w:p>
          <w:p w14:paraId="0C5EB647" w14:textId="44163976" w:rsidR="00C47C35" w:rsidRPr="00AE34C8" w:rsidRDefault="00AE34C8" w:rsidP="00AE34C8">
            <w:pPr>
              <w:pStyle w:val="ListParagraph"/>
              <w:numPr>
                <w:ilvl w:val="0"/>
                <w:numId w:val="15"/>
              </w:numPr>
            </w:pPr>
            <w:r>
              <w:t>Develop fluency and confidence with arithmetic strategies.</w:t>
            </w:r>
          </w:p>
        </w:tc>
      </w:tr>
      <w:tr w:rsidR="06866210" w14:paraId="1291E8DE" w14:textId="77777777" w:rsidTr="4595DA91">
        <w:trPr>
          <w:trHeight w:val="300"/>
        </w:trPr>
        <w:tc>
          <w:tcPr>
            <w:tcW w:w="15509" w:type="dxa"/>
            <w:gridSpan w:val="4"/>
          </w:tcPr>
          <w:p w14:paraId="0842F105" w14:textId="77777777" w:rsidR="004353D0" w:rsidRDefault="516E766A" w:rsidP="004353D0">
            <w:pPr>
              <w:rPr>
                <w:rFonts w:cs="Calibri"/>
                <w:b/>
                <w:bCs/>
              </w:rPr>
            </w:pPr>
            <w:r w:rsidRPr="06866210">
              <w:rPr>
                <w:rFonts w:cs="Calibri"/>
                <w:b/>
                <w:bCs/>
              </w:rPr>
              <w:t>Developmental Focus</w:t>
            </w:r>
            <w:r w:rsidR="0C1C277E" w:rsidRPr="06866210">
              <w:rPr>
                <w:rFonts w:cs="Calibri"/>
                <w:b/>
                <w:bCs/>
              </w:rPr>
              <w:t xml:space="preserve"> Opportunities</w:t>
            </w:r>
          </w:p>
          <w:p w14:paraId="66ABFA74" w14:textId="77777777" w:rsidR="008E3E37" w:rsidRDefault="008E3E37" w:rsidP="008E3E37">
            <w:pPr>
              <w:pStyle w:val="ListParagraph"/>
              <w:numPr>
                <w:ilvl w:val="0"/>
                <w:numId w:val="16"/>
              </w:numPr>
            </w:pPr>
            <w:r>
              <w:t>Reinforcing step-by-step problem solving to reduce anxiety.</w:t>
            </w:r>
          </w:p>
          <w:p w14:paraId="67AFF06C" w14:textId="77777777" w:rsidR="008E3E37" w:rsidRDefault="008E3E37" w:rsidP="008E3E37">
            <w:pPr>
              <w:pStyle w:val="ListParagraph"/>
              <w:numPr>
                <w:ilvl w:val="0"/>
                <w:numId w:val="16"/>
              </w:numPr>
            </w:pPr>
            <w:r>
              <w:t>Using manipulatives and visual models to support conceptual understanding.</w:t>
            </w:r>
          </w:p>
          <w:p w14:paraId="40149130" w14:textId="77777777" w:rsidR="008E3E37" w:rsidRDefault="008E3E37" w:rsidP="008E3E37">
            <w:pPr>
              <w:pStyle w:val="ListParagraph"/>
              <w:numPr>
                <w:ilvl w:val="0"/>
                <w:numId w:val="16"/>
              </w:numPr>
            </w:pPr>
            <w:r>
              <w:t>Encouraging peer collaboration to build social and mathematical confidence.</w:t>
            </w:r>
          </w:p>
          <w:p w14:paraId="7E5B607F" w14:textId="5C263037" w:rsidR="06866210" w:rsidRPr="008E3E37" w:rsidRDefault="008E3E37" w:rsidP="008E3E37">
            <w:pPr>
              <w:pStyle w:val="ListParagraph"/>
              <w:numPr>
                <w:ilvl w:val="0"/>
                <w:numId w:val="16"/>
              </w:numPr>
            </w:pPr>
            <w:r>
              <w:t>Embedding consistent routines to support working memory and focus.</w:t>
            </w:r>
          </w:p>
        </w:tc>
      </w:tr>
      <w:tr w:rsidR="00195A54" w:rsidRPr="00195A54" w14:paraId="37E2C281" w14:textId="77777777" w:rsidTr="001E0E50">
        <w:tc>
          <w:tcPr>
            <w:tcW w:w="7083" w:type="dxa"/>
            <w:gridSpan w:val="2"/>
            <w:shd w:val="clear" w:color="auto" w:fill="FAE2D5" w:themeFill="accent2" w:themeFillTint="33"/>
          </w:tcPr>
          <w:p w14:paraId="029F4287" w14:textId="77777777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8426" w:type="dxa"/>
            <w:gridSpan w:val="2"/>
            <w:shd w:val="clear" w:color="auto" w:fill="FAE2D5" w:themeFill="accent2" w:themeFillTint="33"/>
          </w:tcPr>
          <w:p w14:paraId="32C7D929" w14:textId="77777777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5EE980A2" w14:textId="77777777" w:rsidTr="001E0E50">
        <w:tc>
          <w:tcPr>
            <w:tcW w:w="7083" w:type="dxa"/>
            <w:gridSpan w:val="2"/>
          </w:tcPr>
          <w:p w14:paraId="52184949" w14:textId="77777777" w:rsidR="00C24EC7" w:rsidRPr="00C24EC7" w:rsidRDefault="00C24EC7" w:rsidP="00771D76">
            <w:pPr>
              <w:numPr>
                <w:ilvl w:val="0"/>
                <w:numId w:val="6"/>
              </w:numPr>
              <w:shd w:val="clear" w:color="auto" w:fill="FAFAFA"/>
              <w:spacing w:before="100" w:beforeAutospacing="1" w:after="100" w:afterAutospacing="1"/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  <w:r>
              <w:t>Formal written methods for all four operations.</w:t>
            </w:r>
          </w:p>
          <w:p w14:paraId="4DD2317E" w14:textId="77777777" w:rsidR="00C24EC7" w:rsidRPr="00C24EC7" w:rsidRDefault="00C24EC7" w:rsidP="00771D76">
            <w:pPr>
              <w:numPr>
                <w:ilvl w:val="0"/>
                <w:numId w:val="6"/>
              </w:numPr>
              <w:shd w:val="clear" w:color="auto" w:fill="FAFAFA"/>
              <w:spacing w:before="100" w:beforeAutospacing="1" w:after="100" w:afterAutospacing="1"/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  <w:r>
              <w:t xml:space="preserve"> Mental strategies for efficient calculation.</w:t>
            </w:r>
          </w:p>
          <w:p w14:paraId="37CCC949" w14:textId="77777777" w:rsidR="00C24EC7" w:rsidRPr="00C24EC7" w:rsidRDefault="00C24EC7" w:rsidP="00771D76">
            <w:pPr>
              <w:numPr>
                <w:ilvl w:val="0"/>
                <w:numId w:val="6"/>
              </w:numPr>
              <w:shd w:val="clear" w:color="auto" w:fill="FAFAFA"/>
              <w:spacing w:before="100" w:beforeAutospacing="1" w:after="100" w:afterAutospacing="1"/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  <w:r>
              <w:t>Solving multi-step word problems.</w:t>
            </w:r>
          </w:p>
          <w:p w14:paraId="4F59A1D0" w14:textId="77777777" w:rsidR="00C24EC7" w:rsidRPr="00C24EC7" w:rsidRDefault="00C24EC7" w:rsidP="00771D76">
            <w:pPr>
              <w:numPr>
                <w:ilvl w:val="0"/>
                <w:numId w:val="6"/>
              </w:numPr>
              <w:shd w:val="clear" w:color="auto" w:fill="FAFAFA"/>
              <w:spacing w:before="100" w:beforeAutospacing="1" w:after="100" w:afterAutospacing="1"/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  <w:r>
              <w:t>Estimating and checking answers using inverse operations.</w:t>
            </w:r>
          </w:p>
          <w:p w14:paraId="3AA233DA" w14:textId="7B8C45AB" w:rsidR="00C47C35" w:rsidRPr="00771D76" w:rsidRDefault="00C24EC7" w:rsidP="00771D76">
            <w:pPr>
              <w:numPr>
                <w:ilvl w:val="0"/>
                <w:numId w:val="6"/>
              </w:numPr>
              <w:shd w:val="clear" w:color="auto" w:fill="FAFAFA"/>
              <w:spacing w:before="100" w:beforeAutospacing="1" w:after="100" w:afterAutospacing="1"/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  <w:r>
              <w:t>Understanding and applying order of operations (BIDMAS).</w:t>
            </w:r>
          </w:p>
        </w:tc>
        <w:tc>
          <w:tcPr>
            <w:tcW w:w="8426" w:type="dxa"/>
            <w:gridSpan w:val="2"/>
          </w:tcPr>
          <w:p w14:paraId="26BAE04D" w14:textId="77777777" w:rsidR="004501B9" w:rsidRDefault="004501B9" w:rsidP="00ED59B5">
            <w:pPr>
              <w:pStyle w:val="ListParagraph"/>
              <w:numPr>
                <w:ilvl w:val="0"/>
                <w:numId w:val="6"/>
              </w:numPr>
            </w:pPr>
            <w:r>
              <w:t>Mastery of core arithmetic operations as a foundation for all future maths.</w:t>
            </w:r>
          </w:p>
          <w:p w14:paraId="197C6C1B" w14:textId="77777777" w:rsidR="004501B9" w:rsidRDefault="004501B9" w:rsidP="00ED59B5">
            <w:pPr>
              <w:pStyle w:val="ListParagraph"/>
              <w:numPr>
                <w:ilvl w:val="0"/>
                <w:numId w:val="6"/>
              </w:numPr>
            </w:pPr>
            <w:r>
              <w:t>Ability to reason and solve problems using efficient strategies.</w:t>
            </w:r>
          </w:p>
          <w:p w14:paraId="1C9763DD" w14:textId="77777777" w:rsidR="004501B9" w:rsidRDefault="004501B9" w:rsidP="00ED59B5">
            <w:pPr>
              <w:pStyle w:val="ListParagraph"/>
              <w:numPr>
                <w:ilvl w:val="0"/>
                <w:numId w:val="6"/>
              </w:numPr>
            </w:pPr>
            <w:r>
              <w:t>Confidence in applying operations to real-life contexts.</w:t>
            </w:r>
          </w:p>
          <w:p w14:paraId="6AEB4601" w14:textId="5164A193" w:rsidR="00C47C35" w:rsidRPr="00ED59B5" w:rsidRDefault="004501B9" w:rsidP="00ED59B5">
            <w:pPr>
              <w:pStyle w:val="ListParagraph"/>
              <w:numPr>
                <w:ilvl w:val="0"/>
                <w:numId w:val="6"/>
              </w:numPr>
            </w:pPr>
            <w:r>
              <w:t>Preparation for SATs arithmetic and reasoning papers.</w:t>
            </w:r>
          </w:p>
        </w:tc>
      </w:tr>
      <w:tr w:rsidR="00195A54" w:rsidRPr="00195A54" w14:paraId="6D4C7E62" w14:textId="77777777" w:rsidTr="00CC0BFD">
        <w:tc>
          <w:tcPr>
            <w:tcW w:w="3681" w:type="dxa"/>
            <w:shd w:val="clear" w:color="auto" w:fill="FAE2D5" w:themeFill="accent2" w:themeFillTint="33"/>
          </w:tcPr>
          <w:p w14:paraId="3EF8B2D3" w14:textId="77777777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11828" w:type="dxa"/>
            <w:gridSpan w:val="3"/>
            <w:shd w:val="clear" w:color="auto" w:fill="FAE2D5" w:themeFill="accent2" w:themeFillTint="33"/>
          </w:tcPr>
          <w:p w14:paraId="65F118AC" w14:textId="77777777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2475DD7" w14:textId="77777777" w:rsidTr="00901820">
        <w:tc>
          <w:tcPr>
            <w:tcW w:w="3681" w:type="dxa"/>
          </w:tcPr>
          <w:p w14:paraId="4A113DB6" w14:textId="77777777" w:rsidR="003640B1" w:rsidRDefault="003640B1" w:rsidP="003640B1">
            <w:pPr>
              <w:pStyle w:val="ListParagraph"/>
              <w:numPr>
                <w:ilvl w:val="0"/>
                <w:numId w:val="17"/>
              </w:numPr>
            </w:pPr>
            <w:r>
              <w:t>A</w:t>
            </w:r>
            <w:r>
              <w:t>dd</w:t>
            </w:r>
          </w:p>
          <w:p w14:paraId="77FB9A8E" w14:textId="77777777" w:rsidR="003640B1" w:rsidRDefault="003640B1" w:rsidP="003640B1">
            <w:pPr>
              <w:pStyle w:val="ListParagraph"/>
              <w:numPr>
                <w:ilvl w:val="0"/>
                <w:numId w:val="17"/>
              </w:numPr>
            </w:pPr>
            <w:r>
              <w:t>S</w:t>
            </w:r>
            <w:r>
              <w:t>ubtract</w:t>
            </w:r>
          </w:p>
          <w:p w14:paraId="5787366F" w14:textId="77777777" w:rsidR="003640B1" w:rsidRDefault="003640B1" w:rsidP="003640B1">
            <w:pPr>
              <w:pStyle w:val="ListParagraph"/>
              <w:numPr>
                <w:ilvl w:val="0"/>
                <w:numId w:val="17"/>
              </w:numPr>
            </w:pPr>
            <w:r>
              <w:t>M</w:t>
            </w:r>
            <w:r>
              <w:t>ultiply</w:t>
            </w:r>
          </w:p>
          <w:p w14:paraId="3F5A2B35" w14:textId="77777777" w:rsidR="003640B1" w:rsidRDefault="003640B1" w:rsidP="003640B1">
            <w:pPr>
              <w:pStyle w:val="ListParagraph"/>
              <w:numPr>
                <w:ilvl w:val="0"/>
                <w:numId w:val="17"/>
              </w:numPr>
            </w:pPr>
            <w:r>
              <w:t>D</w:t>
            </w:r>
            <w:r>
              <w:t>ivide</w:t>
            </w:r>
          </w:p>
          <w:p w14:paraId="28A40188" w14:textId="77777777" w:rsidR="003640B1" w:rsidRDefault="003640B1" w:rsidP="003640B1">
            <w:pPr>
              <w:pStyle w:val="ListParagraph"/>
              <w:numPr>
                <w:ilvl w:val="0"/>
                <w:numId w:val="17"/>
              </w:numPr>
            </w:pPr>
            <w:r>
              <w:t>T</w:t>
            </w:r>
            <w:r>
              <w:t>otal</w:t>
            </w:r>
          </w:p>
          <w:p w14:paraId="51BC1E05" w14:textId="77777777" w:rsidR="003640B1" w:rsidRDefault="003640B1" w:rsidP="003640B1">
            <w:pPr>
              <w:pStyle w:val="ListParagraph"/>
              <w:numPr>
                <w:ilvl w:val="0"/>
                <w:numId w:val="17"/>
              </w:numPr>
            </w:pPr>
            <w:r>
              <w:t>D</w:t>
            </w:r>
            <w:r>
              <w:t>ifference</w:t>
            </w:r>
          </w:p>
          <w:p w14:paraId="13C65DC6" w14:textId="77777777" w:rsidR="003640B1" w:rsidRDefault="003640B1" w:rsidP="003640B1">
            <w:pPr>
              <w:pStyle w:val="ListParagraph"/>
              <w:numPr>
                <w:ilvl w:val="0"/>
                <w:numId w:val="17"/>
              </w:numPr>
            </w:pPr>
            <w:r>
              <w:t>I</w:t>
            </w:r>
            <w:r>
              <w:t>nverse</w:t>
            </w:r>
          </w:p>
          <w:p w14:paraId="3564A841" w14:textId="6E78EAF0" w:rsidR="003640B1" w:rsidRDefault="003640B1" w:rsidP="003640B1">
            <w:pPr>
              <w:pStyle w:val="ListParagraph"/>
              <w:numPr>
                <w:ilvl w:val="0"/>
                <w:numId w:val="17"/>
              </w:numPr>
            </w:pPr>
            <w:r>
              <w:t>O</w:t>
            </w:r>
            <w:r>
              <w:t>peration</w:t>
            </w:r>
          </w:p>
          <w:p w14:paraId="3199158E" w14:textId="3880846A" w:rsidR="00C47C35" w:rsidRPr="003640B1" w:rsidRDefault="00C47C35" w:rsidP="003640B1">
            <w:pPr>
              <w:ind w:left="360"/>
              <w:rPr>
                <w:lang w:val="en-US"/>
              </w:rPr>
            </w:pPr>
          </w:p>
        </w:tc>
        <w:tc>
          <w:tcPr>
            <w:tcW w:w="11828" w:type="dxa"/>
            <w:gridSpan w:val="3"/>
          </w:tcPr>
          <w:p w14:paraId="49449470" w14:textId="77777777" w:rsidR="00074A24" w:rsidRDefault="00074A24" w:rsidP="0087299D">
            <w:pPr>
              <w:rPr>
                <w:rFonts w:ascii="Aptos" w:eastAsia="Aptos" w:hAnsi="Aptos" w:cs="Aptos"/>
                <w:b/>
                <w:bCs/>
              </w:rPr>
            </w:pPr>
            <w:r w:rsidRPr="1C1C4025">
              <w:rPr>
                <w:rFonts w:ascii="Aptos" w:eastAsia="Aptos" w:hAnsi="Aptos" w:cs="Aptos"/>
              </w:rPr>
              <w:t xml:space="preserve">Reading in mathematics is far more integral than it might first appear—it’s not just about decoding word problems. It’s about navigating a unique linguistic landscape that blends technical vocabulary, symbolic representations, and logical reasoning. </w:t>
            </w:r>
          </w:p>
          <w:p w14:paraId="49F35956" w14:textId="77777777" w:rsidR="008858CA" w:rsidRDefault="008858CA" w:rsidP="0087299D">
            <w:pPr>
              <w:rPr>
                <w:rFonts w:ascii="Aptos" w:eastAsia="Aptos" w:hAnsi="Aptos" w:cs="Aptos"/>
                <w:b/>
                <w:bCs/>
              </w:rPr>
            </w:pPr>
            <w:r w:rsidRPr="1C1C4025">
              <w:rPr>
                <w:rFonts w:ascii="Aptos" w:eastAsia="Aptos" w:hAnsi="Aptos" w:cs="Aptos"/>
                <w:b/>
                <w:bCs/>
              </w:rPr>
              <w:t>Why Reading Matters in Maths</w:t>
            </w:r>
          </w:p>
          <w:p w14:paraId="17B7269D" w14:textId="77777777" w:rsidR="008858CA" w:rsidRDefault="008858CA" w:rsidP="0087299D">
            <w:pPr>
              <w:pStyle w:val="ListParagraph"/>
              <w:numPr>
                <w:ilvl w:val="0"/>
                <w:numId w:val="9"/>
              </w:numPr>
              <w:rPr>
                <w:rFonts w:ascii="Aptos" w:eastAsia="Aptos" w:hAnsi="Aptos" w:cs="Aptos"/>
              </w:rPr>
            </w:pPr>
            <w:r w:rsidRPr="1C1C4025">
              <w:rPr>
                <w:rFonts w:ascii="Aptos" w:eastAsia="Aptos" w:hAnsi="Aptos" w:cs="Aptos"/>
                <w:b/>
                <w:bCs/>
              </w:rPr>
              <w:t>Mathematics has its own language</w:t>
            </w:r>
            <w:r w:rsidRPr="1C1C4025">
              <w:rPr>
                <w:rFonts w:ascii="Aptos" w:eastAsia="Aptos" w:hAnsi="Aptos" w:cs="Aptos"/>
              </w:rPr>
              <w:t>: Terms like “difference,” “volume,” or “factor” have specific meanings in maths that differ from everyday usage.</w:t>
            </w:r>
          </w:p>
          <w:p w14:paraId="68511DDD" w14:textId="77777777" w:rsidR="008858CA" w:rsidRDefault="008858CA" w:rsidP="0087299D">
            <w:pPr>
              <w:pStyle w:val="ListParagraph"/>
              <w:numPr>
                <w:ilvl w:val="0"/>
                <w:numId w:val="9"/>
              </w:numPr>
              <w:rPr>
                <w:rFonts w:ascii="Aptos" w:eastAsia="Aptos" w:hAnsi="Aptos" w:cs="Aptos"/>
              </w:rPr>
            </w:pPr>
            <w:r w:rsidRPr="1C1C4025">
              <w:rPr>
                <w:rFonts w:ascii="Aptos" w:eastAsia="Aptos" w:hAnsi="Aptos" w:cs="Aptos"/>
                <w:b/>
                <w:bCs/>
              </w:rPr>
              <w:t>Word problems require comprehension</w:t>
            </w:r>
            <w:r w:rsidRPr="1C1C4025">
              <w:rPr>
                <w:rFonts w:ascii="Aptos" w:eastAsia="Aptos" w:hAnsi="Aptos" w:cs="Aptos"/>
              </w:rPr>
              <w:t>: Pupils often perform 10–30% worse on word problems compared to numeric ones, highlighting the need for strong reading strategies.</w:t>
            </w:r>
          </w:p>
          <w:p w14:paraId="6CFD08CC" w14:textId="19F4FBBF" w:rsidR="00C47C35" w:rsidRPr="00195A54" w:rsidRDefault="008858CA" w:rsidP="0087299D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cs="Calibri"/>
              </w:rPr>
            </w:pPr>
            <w:r w:rsidRPr="008858CA">
              <w:rPr>
                <w:rFonts w:ascii="Aptos" w:eastAsia="Aptos" w:hAnsi="Aptos" w:cs="Aptos"/>
                <w:b/>
                <w:bCs/>
              </w:rPr>
              <w:t>Multi-modal representation</w:t>
            </w:r>
            <w:r w:rsidRPr="008858CA">
              <w:rPr>
                <w:rFonts w:ascii="Aptos" w:eastAsia="Aptos" w:hAnsi="Aptos" w:cs="Aptos"/>
              </w:rPr>
              <w:t>: Maths texts often combine symbols, diagrams, and written explanations, requiring students to interpret across formats.</w:t>
            </w:r>
          </w:p>
        </w:tc>
      </w:tr>
      <w:tr w:rsidR="00195A54" w:rsidRPr="00195A54" w14:paraId="12107C01" w14:textId="77777777" w:rsidTr="4595DA91">
        <w:tc>
          <w:tcPr>
            <w:tcW w:w="7725" w:type="dxa"/>
            <w:gridSpan w:val="3"/>
            <w:shd w:val="clear" w:color="auto" w:fill="FAE2D5" w:themeFill="accent2" w:themeFillTint="33"/>
          </w:tcPr>
          <w:p w14:paraId="46E7D1F4" w14:textId="77777777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466E571B" w14:textId="77777777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67222BAC" w14:textId="77777777" w:rsidTr="4595DA91">
        <w:tc>
          <w:tcPr>
            <w:tcW w:w="7725" w:type="dxa"/>
            <w:gridSpan w:val="3"/>
          </w:tcPr>
          <w:p w14:paraId="5D22AD19" w14:textId="77777777" w:rsidR="002939B3" w:rsidRDefault="002939B3" w:rsidP="00401B6B">
            <w:pPr>
              <w:pStyle w:val="ListParagraph"/>
              <w:numPr>
                <w:ilvl w:val="0"/>
                <w:numId w:val="8"/>
              </w:numPr>
            </w:pPr>
            <w:r>
              <w:t>Confusing place value when regrouping or exchanging.</w:t>
            </w:r>
          </w:p>
          <w:p w14:paraId="2CCAB707" w14:textId="77777777" w:rsidR="002939B3" w:rsidRDefault="002939B3" w:rsidP="00401B6B">
            <w:pPr>
              <w:pStyle w:val="ListParagraph"/>
              <w:numPr>
                <w:ilvl w:val="0"/>
                <w:numId w:val="8"/>
              </w:numPr>
            </w:pPr>
            <w:r>
              <w:t>Misapplying inverse operations or estimation.</w:t>
            </w:r>
          </w:p>
          <w:p w14:paraId="2819AA8E" w14:textId="77777777" w:rsidR="002939B3" w:rsidRDefault="002939B3" w:rsidP="00401B6B">
            <w:pPr>
              <w:pStyle w:val="ListParagraph"/>
              <w:numPr>
                <w:ilvl w:val="0"/>
                <w:numId w:val="8"/>
              </w:numPr>
            </w:pPr>
            <w:r>
              <w:t>Forgetting to apply the correct order of operations.</w:t>
            </w:r>
          </w:p>
          <w:p w14:paraId="272DEEE2" w14:textId="46CFAC81" w:rsidR="00C47C35" w:rsidRPr="00401B6B" w:rsidRDefault="002939B3" w:rsidP="00401B6B">
            <w:pPr>
              <w:pStyle w:val="ListParagraph"/>
              <w:numPr>
                <w:ilvl w:val="0"/>
                <w:numId w:val="8"/>
              </w:numPr>
            </w:pPr>
            <w:r>
              <w:t>Misreading word problems or missing key information.</w:t>
            </w:r>
          </w:p>
        </w:tc>
        <w:tc>
          <w:tcPr>
            <w:tcW w:w="7784" w:type="dxa"/>
          </w:tcPr>
          <w:p w14:paraId="434429E2" w14:textId="77777777" w:rsidR="00E67932" w:rsidRPr="00E67932" w:rsidRDefault="00E67932" w:rsidP="00E67932">
            <w:pPr>
              <w:pStyle w:val="ListParagraph"/>
              <w:numPr>
                <w:ilvl w:val="0"/>
                <w:numId w:val="8"/>
              </w:numPr>
              <w:rPr>
                <w:rFonts w:cs="Calibri"/>
              </w:rPr>
            </w:pPr>
            <w:r>
              <w:t>Science: Calculations in experiments and data analysis.</w:t>
            </w:r>
          </w:p>
          <w:p w14:paraId="3B8CF905" w14:textId="77777777" w:rsidR="00E67932" w:rsidRPr="00E67932" w:rsidRDefault="00E67932" w:rsidP="00E67932">
            <w:pPr>
              <w:pStyle w:val="ListParagraph"/>
              <w:numPr>
                <w:ilvl w:val="0"/>
                <w:numId w:val="8"/>
              </w:numPr>
              <w:rPr>
                <w:rFonts w:cs="Calibri"/>
              </w:rPr>
            </w:pPr>
            <w:r>
              <w:t>Geography: Population data and distances.</w:t>
            </w:r>
          </w:p>
          <w:p w14:paraId="6DF19094" w14:textId="77777777" w:rsidR="00E67932" w:rsidRPr="00E67932" w:rsidRDefault="00E67932" w:rsidP="00E67932">
            <w:pPr>
              <w:pStyle w:val="ListParagraph"/>
              <w:numPr>
                <w:ilvl w:val="0"/>
                <w:numId w:val="8"/>
              </w:numPr>
              <w:rPr>
                <w:rFonts w:cs="Calibri"/>
              </w:rPr>
            </w:pPr>
            <w:r>
              <w:t>PSHE: Budgeting and money management.</w:t>
            </w:r>
          </w:p>
          <w:p w14:paraId="7DA6128A" w14:textId="4129716F" w:rsidR="00C47C35" w:rsidRPr="00195A54" w:rsidRDefault="00E67932" w:rsidP="00E67932">
            <w:pPr>
              <w:pStyle w:val="ListParagraph"/>
              <w:numPr>
                <w:ilvl w:val="0"/>
                <w:numId w:val="8"/>
              </w:numPr>
              <w:rPr>
                <w:rFonts w:cs="Calibri"/>
              </w:rPr>
            </w:pPr>
            <w:r>
              <w:t>Computing: Logical thinking and algorithmic problem solving.</w:t>
            </w:r>
          </w:p>
        </w:tc>
      </w:tr>
    </w:tbl>
    <w:p w14:paraId="24A61EF6" w14:textId="570EFA60" w:rsidR="00820FA0" w:rsidRDefault="00820FA0"/>
    <w:sectPr w:rsidR="00820FA0" w:rsidSect="00383073">
      <w:headerReference w:type="default" r:id="rId10"/>
      <w:pgSz w:w="16838" w:h="11906" w:orient="landscape"/>
      <w:pgMar w:top="720" w:right="720" w:bottom="284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34915" w14:textId="77777777" w:rsidR="00F70C4D" w:rsidRDefault="00F70C4D" w:rsidP="00195A54">
      <w:pPr>
        <w:spacing w:after="0" w:line="240" w:lineRule="auto"/>
      </w:pPr>
      <w:r>
        <w:separator/>
      </w:r>
    </w:p>
  </w:endnote>
  <w:endnote w:type="continuationSeparator" w:id="0">
    <w:p w14:paraId="4BF05CAF" w14:textId="77777777" w:rsidR="00F70C4D" w:rsidRDefault="00F70C4D" w:rsidP="00195A54">
      <w:pPr>
        <w:spacing w:after="0" w:line="240" w:lineRule="auto"/>
      </w:pPr>
      <w:r>
        <w:continuationSeparator/>
      </w:r>
    </w:p>
  </w:endnote>
  <w:endnote w:type="continuationNotice" w:id="1">
    <w:p w14:paraId="7B6BE6B2" w14:textId="77777777" w:rsidR="00F70C4D" w:rsidRDefault="00F70C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239AD" w14:textId="77777777" w:rsidR="00F70C4D" w:rsidRDefault="00F70C4D" w:rsidP="00195A54">
      <w:pPr>
        <w:spacing w:after="0" w:line="240" w:lineRule="auto"/>
      </w:pPr>
      <w:r>
        <w:separator/>
      </w:r>
    </w:p>
  </w:footnote>
  <w:footnote w:type="continuationSeparator" w:id="0">
    <w:p w14:paraId="27DF41FA" w14:textId="77777777" w:rsidR="00F70C4D" w:rsidRDefault="00F70C4D" w:rsidP="00195A54">
      <w:pPr>
        <w:spacing w:after="0" w:line="240" w:lineRule="auto"/>
      </w:pPr>
      <w:r>
        <w:continuationSeparator/>
      </w:r>
    </w:p>
  </w:footnote>
  <w:footnote w:type="continuationNotice" w:id="1">
    <w:p w14:paraId="12DF51BA" w14:textId="77777777" w:rsidR="00F70C4D" w:rsidRDefault="00F70C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B0AA6" w14:textId="57EFFA88" w:rsidR="003D6628" w:rsidRPr="00907FAD" w:rsidRDefault="00094E91" w:rsidP="003D6628">
    <w:pPr>
      <w:pStyle w:val="Header"/>
      <w:jc w:val="center"/>
      <w:rPr>
        <w:b/>
        <w:bCs/>
        <w:sz w:val="40"/>
        <w:szCs w:val="40"/>
        <w:u w:val="single"/>
        <w:lang w:val="en-US"/>
      </w:rPr>
    </w:pPr>
    <w:r>
      <w:rPr>
        <w:b/>
        <w:bCs/>
        <w:sz w:val="40"/>
        <w:szCs w:val="40"/>
        <w:u w:val="single"/>
        <w:lang w:val="en-US"/>
      </w:rPr>
      <w:t>Y</w:t>
    </w:r>
    <w:r w:rsidR="004353D0">
      <w:rPr>
        <w:b/>
        <w:bCs/>
        <w:sz w:val="40"/>
        <w:szCs w:val="40"/>
        <w:u w:val="single"/>
        <w:lang w:val="en-US"/>
      </w:rPr>
      <w:t xml:space="preserve">6 </w:t>
    </w:r>
    <w:r w:rsidR="003D6628">
      <w:rPr>
        <w:b/>
        <w:bCs/>
        <w:sz w:val="40"/>
        <w:szCs w:val="40"/>
        <w:u w:val="single"/>
        <w:lang w:val="en-US"/>
      </w:rPr>
      <w:t>Four Operations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53AB"/>
    <w:multiLevelType w:val="hybridMultilevel"/>
    <w:tmpl w:val="7FD6AFBC"/>
    <w:lvl w:ilvl="0" w:tplc="EDA22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484F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94C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40C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9AD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EEEC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28A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5CA8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B45B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91D51"/>
    <w:multiLevelType w:val="hybridMultilevel"/>
    <w:tmpl w:val="B7C45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3725D"/>
    <w:multiLevelType w:val="hybridMultilevel"/>
    <w:tmpl w:val="44200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35175"/>
    <w:multiLevelType w:val="multilevel"/>
    <w:tmpl w:val="5EE2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B91E0C"/>
    <w:multiLevelType w:val="hybridMultilevel"/>
    <w:tmpl w:val="D8EA2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3084D"/>
    <w:multiLevelType w:val="hybridMultilevel"/>
    <w:tmpl w:val="407E9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10B48"/>
    <w:multiLevelType w:val="multilevel"/>
    <w:tmpl w:val="08D09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A1E404C"/>
    <w:multiLevelType w:val="hybridMultilevel"/>
    <w:tmpl w:val="B05E8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03E93"/>
    <w:multiLevelType w:val="hybridMultilevel"/>
    <w:tmpl w:val="2AD21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42FDF"/>
    <w:multiLevelType w:val="hybridMultilevel"/>
    <w:tmpl w:val="8E40D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51B94"/>
    <w:multiLevelType w:val="hybridMultilevel"/>
    <w:tmpl w:val="6DE42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B7051"/>
    <w:multiLevelType w:val="hybridMultilevel"/>
    <w:tmpl w:val="D28A9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B4FC4"/>
    <w:multiLevelType w:val="hybridMultilevel"/>
    <w:tmpl w:val="790E8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5317FC"/>
    <w:multiLevelType w:val="hybridMultilevel"/>
    <w:tmpl w:val="BD8E8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BC0A34"/>
    <w:multiLevelType w:val="multilevel"/>
    <w:tmpl w:val="358A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5665897">
    <w:abstractNumId w:val="4"/>
  </w:num>
  <w:num w:numId="2" w16cid:durableId="295529825">
    <w:abstractNumId w:val="1"/>
  </w:num>
  <w:num w:numId="3" w16cid:durableId="45877834">
    <w:abstractNumId w:val="13"/>
  </w:num>
  <w:num w:numId="4" w16cid:durableId="108353834">
    <w:abstractNumId w:val="12"/>
  </w:num>
  <w:num w:numId="5" w16cid:durableId="830486465">
    <w:abstractNumId w:val="3"/>
  </w:num>
  <w:num w:numId="6" w16cid:durableId="716978875">
    <w:abstractNumId w:val="10"/>
  </w:num>
  <w:num w:numId="7" w16cid:durableId="2128549875">
    <w:abstractNumId w:val="15"/>
  </w:num>
  <w:num w:numId="8" w16cid:durableId="130752406">
    <w:abstractNumId w:val="14"/>
  </w:num>
  <w:num w:numId="9" w16cid:durableId="11880948">
    <w:abstractNumId w:val="0"/>
  </w:num>
  <w:num w:numId="10" w16cid:durableId="1282683373">
    <w:abstractNumId w:val="8"/>
  </w:num>
  <w:num w:numId="11" w16cid:durableId="692848044">
    <w:abstractNumId w:val="9"/>
  </w:num>
  <w:num w:numId="12" w16cid:durableId="1418134497">
    <w:abstractNumId w:val="5"/>
  </w:num>
  <w:num w:numId="13" w16cid:durableId="313294173">
    <w:abstractNumId w:val="7"/>
  </w:num>
  <w:num w:numId="14" w16cid:durableId="1094322354">
    <w:abstractNumId w:val="16"/>
  </w:num>
  <w:num w:numId="15" w16cid:durableId="1347902245">
    <w:abstractNumId w:val="11"/>
  </w:num>
  <w:num w:numId="16" w16cid:durableId="579025811">
    <w:abstractNumId w:val="2"/>
  </w:num>
  <w:num w:numId="17" w16cid:durableId="19366738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74A24"/>
    <w:rsid w:val="00094E91"/>
    <w:rsid w:val="00096228"/>
    <w:rsid w:val="0018518C"/>
    <w:rsid w:val="00195A54"/>
    <w:rsid w:val="001E0E50"/>
    <w:rsid w:val="002360A4"/>
    <w:rsid w:val="002939B3"/>
    <w:rsid w:val="00306B1B"/>
    <w:rsid w:val="003640B1"/>
    <w:rsid w:val="00383073"/>
    <w:rsid w:val="00383BE2"/>
    <w:rsid w:val="003D6628"/>
    <w:rsid w:val="003E1116"/>
    <w:rsid w:val="003F6C29"/>
    <w:rsid w:val="00401B6B"/>
    <w:rsid w:val="0040355C"/>
    <w:rsid w:val="00434841"/>
    <w:rsid w:val="004353D0"/>
    <w:rsid w:val="004501B9"/>
    <w:rsid w:val="00546298"/>
    <w:rsid w:val="005B47A0"/>
    <w:rsid w:val="00603C60"/>
    <w:rsid w:val="006D0673"/>
    <w:rsid w:val="006E02F1"/>
    <w:rsid w:val="00771D76"/>
    <w:rsid w:val="007F5A3C"/>
    <w:rsid w:val="00820FA0"/>
    <w:rsid w:val="00843389"/>
    <w:rsid w:val="0087299D"/>
    <w:rsid w:val="008858CA"/>
    <w:rsid w:val="008D66CC"/>
    <w:rsid w:val="008E3E37"/>
    <w:rsid w:val="00901820"/>
    <w:rsid w:val="00905EEB"/>
    <w:rsid w:val="00907FAD"/>
    <w:rsid w:val="009306B5"/>
    <w:rsid w:val="00980A52"/>
    <w:rsid w:val="009E2EE7"/>
    <w:rsid w:val="00A87D9A"/>
    <w:rsid w:val="00AD6CF3"/>
    <w:rsid w:val="00AE34C8"/>
    <w:rsid w:val="00B72AF3"/>
    <w:rsid w:val="00BA0715"/>
    <w:rsid w:val="00BB21E9"/>
    <w:rsid w:val="00C24EC7"/>
    <w:rsid w:val="00C47C35"/>
    <w:rsid w:val="00CC0BFD"/>
    <w:rsid w:val="00CF6D73"/>
    <w:rsid w:val="00D81E35"/>
    <w:rsid w:val="00D82A64"/>
    <w:rsid w:val="00D862A9"/>
    <w:rsid w:val="00DE4499"/>
    <w:rsid w:val="00E328D1"/>
    <w:rsid w:val="00E340A8"/>
    <w:rsid w:val="00E67932"/>
    <w:rsid w:val="00E86379"/>
    <w:rsid w:val="00EA7126"/>
    <w:rsid w:val="00EA7C41"/>
    <w:rsid w:val="00ED59B5"/>
    <w:rsid w:val="00F10CF5"/>
    <w:rsid w:val="00F3756B"/>
    <w:rsid w:val="00F671E2"/>
    <w:rsid w:val="00F70C4D"/>
    <w:rsid w:val="00F83601"/>
    <w:rsid w:val="06866210"/>
    <w:rsid w:val="0C1C277E"/>
    <w:rsid w:val="145840CD"/>
    <w:rsid w:val="39BECB2F"/>
    <w:rsid w:val="3A8CC2B2"/>
    <w:rsid w:val="3B1398DF"/>
    <w:rsid w:val="4595DA91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332BA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ACCD46-3B91-4E8F-BB38-CBAA8175B59C}"/>
</file>

<file path=customXml/itemProps2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3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Evans, Madeleine</cp:lastModifiedBy>
  <cp:revision>31</cp:revision>
  <dcterms:created xsi:type="dcterms:W3CDTF">2025-07-07T13:10:00Z</dcterms:created>
  <dcterms:modified xsi:type="dcterms:W3CDTF">2025-07-22T10:04:00Z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