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09" w:type="dxa"/>
        <w:tblLook w:val="04A0" w:firstRow="1" w:lastRow="0" w:firstColumn="1" w:lastColumn="0" w:noHBand="0" w:noVBand="1"/>
      </w:tblPr>
      <w:tblGrid>
        <w:gridCol w:w="7725"/>
        <w:gridCol w:w="7784"/>
      </w:tblGrid>
      <w:tr w:rsidR="00195A54" w:rsidRPr="00195A54" w14:paraId="1620C76D" w14:textId="77777777" w:rsidTr="06866210">
        <w:tc>
          <w:tcPr>
            <w:tcW w:w="15509" w:type="dxa"/>
            <w:gridSpan w:val="2"/>
            <w:shd w:val="clear" w:color="auto" w:fill="FAE2D5" w:themeFill="accent2" w:themeFillTint="33"/>
          </w:tcPr>
          <w:p w14:paraId="7F4BB30C" w14:textId="3E758311" w:rsidR="00195A54" w:rsidRPr="00195A54" w:rsidRDefault="00C769C5">
            <w:pPr>
              <w:rPr>
                <w:rFonts w:cs="Calibri"/>
                <w:b/>
                <w:bCs/>
              </w:rPr>
            </w:pPr>
            <w:r w:rsidRPr="00C769C5">
              <w:rPr>
                <w:rFonts w:cs="Calibri"/>
                <w:b/>
                <w:bCs/>
              </w:rPr>
              <w:t>Unit Focus: Advanced Skills &amp; Strategy</w:t>
            </w:r>
          </w:p>
        </w:tc>
      </w:tr>
      <w:tr w:rsidR="00195A54" w:rsidRPr="00195A54" w14:paraId="61C58675" w14:textId="77777777" w:rsidTr="06866210">
        <w:tc>
          <w:tcPr>
            <w:tcW w:w="15509" w:type="dxa"/>
            <w:gridSpan w:val="2"/>
          </w:tcPr>
          <w:p w14:paraId="5E9FD9E8" w14:textId="77777777" w:rsidR="001814C3" w:rsidRPr="001814C3" w:rsidRDefault="00195A54">
            <w:pPr>
              <w:rPr>
                <w:rFonts w:cs="Calibri"/>
              </w:rPr>
            </w:pPr>
            <w:r w:rsidRPr="00195A54">
              <w:rPr>
                <w:rFonts w:cs="Calibri"/>
                <w:b/>
                <w:bCs/>
              </w:rPr>
              <w:t>Expected Outcomes</w:t>
            </w:r>
            <w:r w:rsidR="001814C3">
              <w:rPr>
                <w:rFonts w:cs="Calibri"/>
                <w:b/>
                <w:bCs/>
              </w:rPr>
              <w:t xml:space="preserve"> - </w:t>
            </w:r>
            <w:r w:rsidR="001814C3" w:rsidRPr="001814C3">
              <w:rPr>
                <w:rFonts w:cs="Calibri"/>
              </w:rPr>
              <w:t xml:space="preserve">By the end of this unit, pupils will be able to: </w:t>
            </w:r>
          </w:p>
          <w:p w14:paraId="1AB24AA4" w14:textId="77777777" w:rsidR="001814C3" w:rsidRPr="001814C3" w:rsidRDefault="001814C3">
            <w:pPr>
              <w:rPr>
                <w:rFonts w:cs="Calibri"/>
              </w:rPr>
            </w:pPr>
            <w:r w:rsidRPr="001814C3">
              <w:rPr>
                <w:rFonts w:cs="Calibri"/>
              </w:rPr>
              <w:t xml:space="preserve">• Independently lead a small group through a relevant warm-up. </w:t>
            </w:r>
          </w:p>
          <w:p w14:paraId="79011E33" w14:textId="2EB70FB2" w:rsidR="001814C3" w:rsidRPr="001814C3" w:rsidRDefault="001814C3">
            <w:pPr>
              <w:rPr>
                <w:rFonts w:cs="Calibri"/>
              </w:rPr>
            </w:pPr>
            <w:r w:rsidRPr="001814C3">
              <w:rPr>
                <w:rFonts w:cs="Calibri"/>
              </w:rPr>
              <w:t xml:space="preserve">• Execute an advanced pass (a bounce pass around a defender). </w:t>
            </w:r>
          </w:p>
          <w:p w14:paraId="47087167" w14:textId="77777777" w:rsidR="001814C3" w:rsidRPr="001814C3" w:rsidRDefault="001814C3">
            <w:pPr>
              <w:rPr>
                <w:rFonts w:cs="Calibri"/>
              </w:rPr>
            </w:pPr>
            <w:r w:rsidRPr="001814C3">
              <w:rPr>
                <w:rFonts w:cs="Calibri"/>
              </w:rPr>
              <w:t xml:space="preserve">• Devise a simple team tactic based on observing an opponent's weakness. </w:t>
            </w:r>
          </w:p>
          <w:p w14:paraId="139F6905" w14:textId="456B78DC" w:rsidR="00195A54" w:rsidRPr="001814C3" w:rsidRDefault="001814C3">
            <w:pPr>
              <w:rPr>
                <w:rFonts w:cs="Calibri"/>
              </w:rPr>
            </w:pPr>
            <w:r w:rsidRPr="001814C3">
              <w:rPr>
                <w:rFonts w:cs="Calibri"/>
              </w:rPr>
              <w:t>• Officiate a small-sided game with some confidence and fairness.</w:t>
            </w:r>
          </w:p>
          <w:p w14:paraId="51AFD685" w14:textId="531778CE" w:rsidR="00C47C35" w:rsidRPr="00C47C35" w:rsidRDefault="00C47C35" w:rsidP="00C47C35">
            <w:pPr>
              <w:rPr>
                <w:rFonts w:cs="Calibri"/>
              </w:rPr>
            </w:pPr>
          </w:p>
        </w:tc>
      </w:tr>
      <w:tr w:rsidR="06866210" w14:paraId="4398BCEC" w14:textId="77777777" w:rsidTr="06866210">
        <w:trPr>
          <w:trHeight w:val="300"/>
        </w:trPr>
        <w:tc>
          <w:tcPr>
            <w:tcW w:w="15509" w:type="dxa"/>
            <w:gridSpan w:val="2"/>
          </w:tcPr>
          <w:p w14:paraId="073A7F09" w14:textId="65F44153" w:rsidR="516E766A" w:rsidRDefault="516E766A" w:rsidP="06866210">
            <w:pPr>
              <w:rPr>
                <w:rFonts w:cs="Calibri"/>
                <w:b/>
                <w:bCs/>
              </w:rPr>
            </w:pPr>
            <w:r w:rsidRPr="06866210">
              <w:rPr>
                <w:rFonts w:cs="Calibri"/>
                <w:b/>
                <w:bCs/>
              </w:rPr>
              <w:t>Developmental Focus</w:t>
            </w:r>
            <w:r w:rsidR="0C1C277E" w:rsidRPr="06866210">
              <w:rPr>
                <w:rFonts w:cs="Calibri"/>
                <w:b/>
                <w:bCs/>
              </w:rPr>
              <w:t xml:space="preserve"> Opportunities</w:t>
            </w:r>
          </w:p>
          <w:p w14:paraId="3DB861A5" w14:textId="190FC5F6" w:rsidR="06866210" w:rsidRPr="00311397" w:rsidRDefault="00356434" w:rsidP="06866210">
            <w:pPr>
              <w:rPr>
                <w:rFonts w:cs="Calibri"/>
              </w:rPr>
            </w:pPr>
            <w:r w:rsidRPr="00356434">
              <w:rPr>
                <w:rFonts w:cs="Calibri"/>
              </w:rPr>
              <w:t xml:space="preserve">• </w:t>
            </w:r>
            <w:r w:rsidRPr="00356434">
              <w:rPr>
                <w:rFonts w:cs="Calibri"/>
                <w:b/>
                <w:bCs/>
              </w:rPr>
              <w:t>Gross Motor Skills:</w:t>
            </w:r>
            <w:r w:rsidRPr="00356434">
              <w:rPr>
                <w:rFonts w:cs="Calibri"/>
              </w:rPr>
              <w:t xml:space="preserve"> Moving towards mastery of the ELGs. Pupils are expected to demonstrate 'strength, balance and coordination' consistently, even when making complex tactical decisions. The focus is on executing skills with precision while thinking strategically, a hallmark of advanced physical development.</w:t>
            </w:r>
          </w:p>
          <w:p w14:paraId="47ACE756" w14:textId="2633F19D" w:rsidR="06866210" w:rsidRDefault="06866210" w:rsidP="06866210">
            <w:pPr>
              <w:rPr>
                <w:rFonts w:cs="Calibri"/>
                <w:b/>
                <w:bCs/>
              </w:rPr>
            </w:pPr>
          </w:p>
        </w:tc>
      </w:tr>
      <w:tr w:rsidR="00195A54" w:rsidRPr="00195A54" w14:paraId="4E7257A0" w14:textId="77777777" w:rsidTr="06866210">
        <w:tc>
          <w:tcPr>
            <w:tcW w:w="7725" w:type="dxa"/>
            <w:shd w:val="clear" w:color="auto" w:fill="FAE2D5" w:themeFill="accent2" w:themeFillTint="33"/>
          </w:tcPr>
          <w:p w14:paraId="71C414B0" w14:textId="357DA0E9" w:rsidR="00195A54" w:rsidRPr="00195A54" w:rsidRDefault="00195A54">
            <w:pPr>
              <w:rPr>
                <w:rFonts w:cs="Calibri"/>
                <w:b/>
                <w:bCs/>
              </w:rPr>
            </w:pPr>
            <w:r w:rsidRPr="00195A54">
              <w:rPr>
                <w:rFonts w:cs="Calibri"/>
                <w:b/>
                <w:bCs/>
              </w:rPr>
              <w:t>Key Learning Points</w:t>
            </w:r>
          </w:p>
        </w:tc>
        <w:tc>
          <w:tcPr>
            <w:tcW w:w="7784" w:type="dxa"/>
            <w:shd w:val="clear" w:color="auto" w:fill="FAE2D5" w:themeFill="accent2" w:themeFillTint="33"/>
          </w:tcPr>
          <w:p w14:paraId="0A5A8A25" w14:textId="4876B950" w:rsidR="00195A54" w:rsidRPr="00195A54" w:rsidRDefault="00195A54">
            <w:pPr>
              <w:rPr>
                <w:rFonts w:cs="Calibri"/>
                <w:b/>
                <w:bCs/>
              </w:rPr>
            </w:pPr>
            <w:r w:rsidRPr="00195A54">
              <w:rPr>
                <w:rFonts w:cs="Calibri"/>
                <w:b/>
                <w:bCs/>
              </w:rPr>
              <w:t>Powerful Knowledge</w:t>
            </w:r>
          </w:p>
        </w:tc>
      </w:tr>
      <w:tr w:rsidR="00195A54" w:rsidRPr="00195A54" w14:paraId="06DADF0D" w14:textId="77777777" w:rsidTr="06866210">
        <w:tc>
          <w:tcPr>
            <w:tcW w:w="7725" w:type="dxa"/>
          </w:tcPr>
          <w:p w14:paraId="2393AC6A" w14:textId="77777777" w:rsidR="002C6C35" w:rsidRDefault="002C6C35" w:rsidP="00C47C35">
            <w:pPr>
              <w:rPr>
                <w:rFonts w:cs="Calibri"/>
              </w:rPr>
            </w:pPr>
            <w:r w:rsidRPr="002C6C35">
              <w:rPr>
                <w:rFonts w:cs="Calibri"/>
              </w:rPr>
              <w:t xml:space="preserve">• The principles of an effective warm-up (Pulse, Mobilise, Stretch). </w:t>
            </w:r>
          </w:p>
          <w:p w14:paraId="10812E97" w14:textId="77777777" w:rsidR="002C6C35" w:rsidRDefault="002C6C35" w:rsidP="00C47C35">
            <w:pPr>
              <w:rPr>
                <w:rFonts w:cs="Calibri"/>
              </w:rPr>
            </w:pPr>
            <w:r w:rsidRPr="002C6C35">
              <w:rPr>
                <w:rFonts w:cs="Calibri"/>
              </w:rPr>
              <w:t>• How to disguise a pass to deceive a defender.</w:t>
            </w:r>
            <w:r>
              <w:rPr>
                <w:rFonts w:cs="Calibri"/>
              </w:rPr>
              <w:t xml:space="preserve"> </w:t>
            </w:r>
          </w:p>
          <w:p w14:paraId="7BB890F7" w14:textId="77777777" w:rsidR="002C6C35" w:rsidRDefault="002C6C35" w:rsidP="00C47C35">
            <w:pPr>
              <w:rPr>
                <w:rFonts w:cs="Calibri"/>
              </w:rPr>
            </w:pPr>
            <w:r w:rsidRPr="002C6C35">
              <w:rPr>
                <w:rFonts w:cs="Calibri"/>
              </w:rPr>
              <w:t xml:space="preserve">• How to identify and exploit space or a weaker player in the opposition. </w:t>
            </w:r>
          </w:p>
          <w:p w14:paraId="13987915" w14:textId="5F2A3220" w:rsidR="00C47C35" w:rsidRPr="00C47C35" w:rsidRDefault="002C6C35" w:rsidP="00C47C35">
            <w:pPr>
              <w:rPr>
                <w:rFonts w:cs="Calibri"/>
              </w:rPr>
            </w:pPr>
            <w:r w:rsidRPr="002C6C35">
              <w:rPr>
                <w:rFonts w:cs="Calibri"/>
              </w:rPr>
              <w:t>• The importance of the official's position on the court/pitch.</w:t>
            </w:r>
          </w:p>
        </w:tc>
        <w:tc>
          <w:tcPr>
            <w:tcW w:w="7784" w:type="dxa"/>
          </w:tcPr>
          <w:p w14:paraId="6DB46BCB" w14:textId="77777777" w:rsidR="00DA7E32" w:rsidRDefault="00DA7E32">
            <w:pPr>
              <w:rPr>
                <w:rFonts w:cs="Calibri"/>
              </w:rPr>
            </w:pPr>
            <w:r w:rsidRPr="00DA7E32">
              <w:rPr>
                <w:rFonts w:cs="Calibri"/>
              </w:rPr>
              <w:t>•</w:t>
            </w:r>
            <w:r w:rsidRPr="00DA7E32">
              <w:rPr>
                <w:rFonts w:cs="Calibri"/>
                <w:b/>
                <w:bCs/>
              </w:rPr>
              <w:t>The best teams think as well as they play.</w:t>
            </w:r>
            <w:r w:rsidRPr="00DA7E32">
              <w:rPr>
                <w:rFonts w:cs="Calibri"/>
              </w:rPr>
              <w:t xml:space="preserve"> (The move from being just a player to being a student of the game). </w:t>
            </w:r>
          </w:p>
          <w:p w14:paraId="702DCEBC" w14:textId="3D9831B3" w:rsidR="00195A54" w:rsidRDefault="00DA7E32">
            <w:pPr>
              <w:rPr>
                <w:rFonts w:cs="Calibri"/>
              </w:rPr>
            </w:pPr>
            <w:r w:rsidRPr="00DA7E32">
              <w:rPr>
                <w:rFonts w:cs="Calibri"/>
              </w:rPr>
              <w:t>•</w:t>
            </w:r>
            <w:r w:rsidRPr="00DA7E32">
              <w:rPr>
                <w:rFonts w:cs="Calibri"/>
                <w:b/>
                <w:bCs/>
              </w:rPr>
              <w:t>Leadership isn't just about being the best player; it's about making your team better.</w:t>
            </w:r>
          </w:p>
          <w:p w14:paraId="2A4295ED" w14:textId="77777777" w:rsidR="00C47C35" w:rsidRDefault="00C47C35">
            <w:pPr>
              <w:rPr>
                <w:rFonts w:cs="Calibri"/>
              </w:rPr>
            </w:pPr>
          </w:p>
          <w:p w14:paraId="2601A69A" w14:textId="77777777" w:rsidR="00C47C35" w:rsidRDefault="00C47C35">
            <w:pPr>
              <w:rPr>
                <w:rFonts w:cs="Calibri"/>
              </w:rPr>
            </w:pPr>
          </w:p>
          <w:p w14:paraId="5B69D9F1" w14:textId="19684336" w:rsidR="00C47C35" w:rsidRPr="00195A54" w:rsidRDefault="00C47C35">
            <w:pPr>
              <w:rPr>
                <w:rFonts w:cs="Calibri"/>
              </w:rPr>
            </w:pPr>
          </w:p>
        </w:tc>
      </w:tr>
      <w:tr w:rsidR="00195A54" w:rsidRPr="00195A54" w14:paraId="11B5495E" w14:textId="77777777" w:rsidTr="06866210">
        <w:tc>
          <w:tcPr>
            <w:tcW w:w="7725" w:type="dxa"/>
            <w:shd w:val="clear" w:color="auto" w:fill="FAE2D5" w:themeFill="accent2" w:themeFillTint="33"/>
          </w:tcPr>
          <w:p w14:paraId="7F9FC9CC" w14:textId="21929E12" w:rsidR="00195A54" w:rsidRPr="00195A54" w:rsidRDefault="00195A54">
            <w:pPr>
              <w:rPr>
                <w:rFonts w:cs="Calibri"/>
                <w:b/>
                <w:bCs/>
              </w:rPr>
            </w:pPr>
            <w:r w:rsidRPr="00195A54">
              <w:rPr>
                <w:rFonts w:cs="Calibri"/>
                <w:b/>
                <w:bCs/>
              </w:rPr>
              <w:t xml:space="preserve">Subject-Specific Vocabulary </w:t>
            </w:r>
          </w:p>
        </w:tc>
        <w:tc>
          <w:tcPr>
            <w:tcW w:w="7784" w:type="dxa"/>
            <w:shd w:val="clear" w:color="auto" w:fill="FAE2D5" w:themeFill="accent2" w:themeFillTint="33"/>
          </w:tcPr>
          <w:p w14:paraId="300D8508" w14:textId="708DA0A1" w:rsidR="00195A54" w:rsidRPr="00195A54" w:rsidRDefault="00195A54">
            <w:pPr>
              <w:rPr>
                <w:rFonts w:cs="Calibri"/>
                <w:b/>
                <w:bCs/>
              </w:rPr>
            </w:pPr>
            <w:r w:rsidRPr="00195A54">
              <w:rPr>
                <w:rFonts w:cs="Calibri"/>
                <w:b/>
                <w:bCs/>
              </w:rPr>
              <w:t>Reading Opportunities</w:t>
            </w:r>
          </w:p>
        </w:tc>
      </w:tr>
      <w:tr w:rsidR="00195A54" w:rsidRPr="00195A54" w14:paraId="49B65D1F" w14:textId="77777777" w:rsidTr="06866210">
        <w:tc>
          <w:tcPr>
            <w:tcW w:w="7725" w:type="dxa"/>
          </w:tcPr>
          <w:p w14:paraId="1E0D00A8" w14:textId="7285F768" w:rsidR="00C47C35" w:rsidRPr="00195A54" w:rsidRDefault="00096BC6">
            <w:pPr>
              <w:rPr>
                <w:rFonts w:cs="Calibri"/>
              </w:rPr>
            </w:pPr>
            <w:r w:rsidRPr="00096BC6">
              <w:rPr>
                <w:rFonts w:cs="Calibri"/>
              </w:rPr>
              <w:t>Deception, Exploit, Analyse, Officiate, Foul, Violation, Principles, Warm-up, Cool-down, Strategy, Set Play.</w:t>
            </w:r>
          </w:p>
        </w:tc>
        <w:tc>
          <w:tcPr>
            <w:tcW w:w="7784" w:type="dxa"/>
          </w:tcPr>
          <w:p w14:paraId="3E58D8EB" w14:textId="77777777" w:rsidR="00096BC6" w:rsidRDefault="00096BC6">
            <w:pPr>
              <w:rPr>
                <w:rFonts w:cs="Calibri"/>
              </w:rPr>
            </w:pPr>
            <w:r w:rsidRPr="00096BC6">
              <w:rPr>
                <w:rFonts w:cs="Calibri"/>
              </w:rPr>
              <w:t xml:space="preserve">• Reading a simplified official's handbook. </w:t>
            </w:r>
          </w:p>
          <w:p w14:paraId="5F06D502" w14:textId="77777777" w:rsidR="00096BC6" w:rsidRDefault="00096BC6">
            <w:pPr>
              <w:rPr>
                <w:rFonts w:cs="Calibri"/>
              </w:rPr>
            </w:pPr>
            <w:r w:rsidRPr="00096BC6">
              <w:rPr>
                <w:rFonts w:cs="Calibri"/>
              </w:rPr>
              <w:t xml:space="preserve">• Analysing tactical blogs or articles about a recent professional match. </w:t>
            </w:r>
          </w:p>
          <w:p w14:paraId="1D5411CC" w14:textId="4E66F661" w:rsidR="00434841" w:rsidRDefault="00096BC6">
            <w:pPr>
              <w:rPr>
                <w:rFonts w:cs="Calibri"/>
              </w:rPr>
            </w:pPr>
            <w:r w:rsidRPr="00096BC6">
              <w:rPr>
                <w:rFonts w:cs="Calibri"/>
              </w:rPr>
              <w:t>• Using a scouting sheet to analyse another team's play during a lesson.</w:t>
            </w:r>
          </w:p>
          <w:p w14:paraId="2F5F56DE" w14:textId="77777777" w:rsidR="00C47C35" w:rsidRDefault="00C47C35">
            <w:pPr>
              <w:rPr>
                <w:rFonts w:cs="Calibri"/>
              </w:rPr>
            </w:pPr>
          </w:p>
          <w:p w14:paraId="11A1799A" w14:textId="77777777" w:rsidR="00C47C35" w:rsidRDefault="00C47C35">
            <w:pPr>
              <w:rPr>
                <w:rFonts w:cs="Calibri"/>
              </w:rPr>
            </w:pPr>
          </w:p>
          <w:p w14:paraId="73DEE9A5" w14:textId="590ED76E" w:rsidR="00C47C35" w:rsidRPr="00195A54" w:rsidRDefault="00C47C35">
            <w:pPr>
              <w:rPr>
                <w:rFonts w:cs="Calibri"/>
              </w:rPr>
            </w:pPr>
          </w:p>
        </w:tc>
      </w:tr>
      <w:tr w:rsidR="00195A54" w:rsidRPr="00195A54" w14:paraId="52FDDB70" w14:textId="77777777" w:rsidTr="06866210">
        <w:tc>
          <w:tcPr>
            <w:tcW w:w="7725" w:type="dxa"/>
            <w:shd w:val="clear" w:color="auto" w:fill="FAE2D5" w:themeFill="accent2" w:themeFillTint="33"/>
          </w:tcPr>
          <w:p w14:paraId="0F848A00" w14:textId="13D105B8" w:rsidR="00195A54" w:rsidRPr="00195A54" w:rsidRDefault="00195A54">
            <w:pPr>
              <w:rPr>
                <w:rFonts w:cs="Calibri"/>
                <w:b/>
                <w:bCs/>
              </w:rPr>
            </w:pPr>
            <w:r w:rsidRPr="00195A54">
              <w:rPr>
                <w:rFonts w:cs="Calibri"/>
                <w:b/>
                <w:bCs/>
              </w:rPr>
              <w:t>Possible Misconceptions</w:t>
            </w:r>
          </w:p>
        </w:tc>
        <w:tc>
          <w:tcPr>
            <w:tcW w:w="7784" w:type="dxa"/>
            <w:shd w:val="clear" w:color="auto" w:fill="FAE2D5" w:themeFill="accent2" w:themeFillTint="33"/>
          </w:tcPr>
          <w:p w14:paraId="6AAEE7C2" w14:textId="3C0F61C4" w:rsidR="00195A54" w:rsidRPr="00195A54" w:rsidRDefault="00195A54">
            <w:pPr>
              <w:rPr>
                <w:rFonts w:cs="Calibri"/>
                <w:b/>
                <w:bCs/>
              </w:rPr>
            </w:pPr>
            <w:r w:rsidRPr="00195A54">
              <w:rPr>
                <w:rFonts w:cs="Calibri"/>
                <w:b/>
                <w:bCs/>
              </w:rPr>
              <w:t>Cross-Curricular Links</w:t>
            </w:r>
          </w:p>
        </w:tc>
      </w:tr>
      <w:tr w:rsidR="00195A54" w:rsidRPr="00195A54" w14:paraId="542ABD73" w14:textId="77777777" w:rsidTr="06866210">
        <w:tc>
          <w:tcPr>
            <w:tcW w:w="7725" w:type="dxa"/>
          </w:tcPr>
          <w:p w14:paraId="051FB898" w14:textId="77777777" w:rsidR="00C8139E" w:rsidRDefault="00C8139E">
            <w:pPr>
              <w:rPr>
                <w:rFonts w:cs="Calibri"/>
              </w:rPr>
            </w:pPr>
            <w:r w:rsidRPr="00C8139E">
              <w:rPr>
                <w:rFonts w:cs="Calibri"/>
              </w:rPr>
              <w:t xml:space="preserve">• Leading a warm-up just means running around. (The need for structure and relevance). </w:t>
            </w:r>
          </w:p>
          <w:p w14:paraId="3F2751B9" w14:textId="48D00036" w:rsidR="00C8139E" w:rsidRDefault="00C8139E">
            <w:pPr>
              <w:rPr>
                <w:rFonts w:cs="Calibri"/>
              </w:rPr>
            </w:pPr>
            <w:r w:rsidRPr="00C8139E">
              <w:rPr>
                <w:rFonts w:cs="Calibri"/>
              </w:rPr>
              <w:t xml:space="preserve">•The referee is always against us. (Understanding the official's neutral role). </w:t>
            </w:r>
          </w:p>
          <w:p w14:paraId="299CC210" w14:textId="66E4D53B" w:rsidR="00C47C35" w:rsidRPr="00195A54" w:rsidRDefault="00C8139E">
            <w:pPr>
              <w:rPr>
                <w:rFonts w:cs="Calibri"/>
              </w:rPr>
            </w:pPr>
            <w:r w:rsidRPr="00C8139E">
              <w:rPr>
                <w:rFonts w:cs="Calibri"/>
              </w:rPr>
              <w:t>• Strategy is what professional teams do, not us. (Making tactics accessible).</w:t>
            </w:r>
          </w:p>
        </w:tc>
        <w:tc>
          <w:tcPr>
            <w:tcW w:w="7784" w:type="dxa"/>
          </w:tcPr>
          <w:p w14:paraId="263F6604" w14:textId="77777777" w:rsidR="00D16B64" w:rsidRDefault="00D16B64">
            <w:pPr>
              <w:rPr>
                <w:rFonts w:cs="Calibri"/>
              </w:rPr>
            </w:pPr>
            <w:r w:rsidRPr="00D16B64">
              <w:rPr>
                <w:rFonts w:cs="Calibri"/>
              </w:rPr>
              <w:t xml:space="preserve">• </w:t>
            </w:r>
            <w:r w:rsidRPr="00D16B64">
              <w:rPr>
                <w:rFonts w:cs="Calibri"/>
                <w:b/>
                <w:bCs/>
              </w:rPr>
              <w:t>Leadership/Business Studies:</w:t>
            </w:r>
            <w:r w:rsidRPr="00D16B64">
              <w:rPr>
                <w:rFonts w:cs="Calibri"/>
              </w:rPr>
              <w:t xml:space="preserve"> Team management, strategy, analysing • </w:t>
            </w:r>
            <w:r w:rsidRPr="00D16B64">
              <w:rPr>
                <w:rFonts w:cs="Calibri"/>
                <w:b/>
                <w:bCs/>
              </w:rPr>
              <w:t>Public Speaking/English:</w:t>
            </w:r>
            <w:r w:rsidRPr="00D16B64">
              <w:rPr>
                <w:rFonts w:cs="Calibri"/>
              </w:rPr>
              <w:t xml:space="preserve"> Giving clear, confident instructions.</w:t>
            </w:r>
          </w:p>
          <w:p w14:paraId="5AA67B8C" w14:textId="45353BAE" w:rsidR="00C47C35" w:rsidRDefault="00D16B64">
            <w:pPr>
              <w:rPr>
                <w:rFonts w:cs="Calibri"/>
              </w:rPr>
            </w:pPr>
            <w:r w:rsidRPr="00D16B64">
              <w:rPr>
                <w:rFonts w:cs="Calibri"/>
              </w:rPr>
              <w:t xml:space="preserve">• </w:t>
            </w:r>
            <w:r w:rsidRPr="00D16B64">
              <w:rPr>
                <w:rFonts w:cs="Calibri"/>
                <w:b/>
                <w:bCs/>
              </w:rPr>
              <w:t>Psychology:</w:t>
            </w:r>
            <w:r w:rsidRPr="00D16B64">
              <w:rPr>
                <w:rFonts w:cs="Calibri"/>
              </w:rPr>
              <w:t xml:space="preserve"> Game theory, decision-making, and group dynamics.</w:t>
            </w:r>
          </w:p>
          <w:p w14:paraId="32985529" w14:textId="77777777" w:rsidR="00C47C35" w:rsidRDefault="00C47C35">
            <w:pPr>
              <w:rPr>
                <w:rFonts w:cs="Calibri"/>
              </w:rPr>
            </w:pPr>
          </w:p>
          <w:p w14:paraId="7DCD9DC6" w14:textId="0B95C8FD" w:rsidR="00C47C35" w:rsidRPr="00195A54" w:rsidRDefault="00C47C35">
            <w:pPr>
              <w:rPr>
                <w:rFonts w:cs="Calibri"/>
              </w:rPr>
            </w:pPr>
          </w:p>
        </w:tc>
      </w:tr>
    </w:tbl>
    <w:p w14:paraId="0FB60DF5" w14:textId="77777777" w:rsidR="0018518C" w:rsidRPr="00195A54" w:rsidRDefault="0018518C">
      <w:pPr>
        <w:rPr>
          <w:rFonts w:cs="Calibri"/>
        </w:rPr>
      </w:pPr>
    </w:p>
    <w:sectPr w:rsidR="0018518C" w:rsidRPr="00195A54" w:rsidSect="00195A54">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35BC" w14:textId="77777777" w:rsidR="00BB21E9" w:rsidRDefault="00BB21E9" w:rsidP="00195A54">
      <w:pPr>
        <w:spacing w:after="0" w:line="240" w:lineRule="auto"/>
      </w:pPr>
      <w:r>
        <w:separator/>
      </w:r>
    </w:p>
  </w:endnote>
  <w:endnote w:type="continuationSeparator" w:id="0">
    <w:p w14:paraId="52910724" w14:textId="77777777" w:rsidR="00BB21E9" w:rsidRDefault="00BB21E9" w:rsidP="00195A54">
      <w:pPr>
        <w:spacing w:after="0" w:line="240" w:lineRule="auto"/>
      </w:pPr>
      <w:r>
        <w:continuationSeparator/>
      </w:r>
    </w:p>
  </w:endnote>
  <w:endnote w:type="continuationNotice" w:id="1">
    <w:p w14:paraId="45CEA561" w14:textId="77777777" w:rsidR="00D81E35" w:rsidRDefault="00D81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7E67" w14:textId="77777777" w:rsidR="00BB21E9" w:rsidRDefault="00BB21E9" w:rsidP="00195A54">
      <w:pPr>
        <w:spacing w:after="0" w:line="240" w:lineRule="auto"/>
      </w:pPr>
      <w:r>
        <w:separator/>
      </w:r>
    </w:p>
  </w:footnote>
  <w:footnote w:type="continuationSeparator" w:id="0">
    <w:p w14:paraId="7F657F8D" w14:textId="77777777" w:rsidR="00BB21E9" w:rsidRDefault="00BB21E9" w:rsidP="00195A54">
      <w:pPr>
        <w:spacing w:after="0" w:line="240" w:lineRule="auto"/>
      </w:pPr>
      <w:r>
        <w:continuationSeparator/>
      </w:r>
    </w:p>
  </w:footnote>
  <w:footnote w:type="continuationNotice" w:id="1">
    <w:p w14:paraId="3EDF8FB5" w14:textId="77777777" w:rsidR="00D81E35" w:rsidRDefault="00D81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E1" w14:textId="142E9355" w:rsidR="00195A54" w:rsidRPr="00C47C35" w:rsidRDefault="00195A54" w:rsidP="00C47C35">
    <w:pPr>
      <w:pStyle w:val="Header"/>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4526"/>
    <w:multiLevelType w:val="hybridMultilevel"/>
    <w:tmpl w:val="7AEC39FA"/>
    <w:lvl w:ilvl="0" w:tplc="0842085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9291E"/>
    <w:multiLevelType w:val="hybridMultilevel"/>
    <w:tmpl w:val="47F6F61E"/>
    <w:lvl w:ilvl="0" w:tplc="4CE8D4E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665897">
    <w:abstractNumId w:val="1"/>
  </w:num>
  <w:num w:numId="2" w16cid:durableId="29552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12FF1"/>
    <w:rsid w:val="00096228"/>
    <w:rsid w:val="00096BC6"/>
    <w:rsid w:val="001814C3"/>
    <w:rsid w:val="0018518C"/>
    <w:rsid w:val="00195A54"/>
    <w:rsid w:val="002360A4"/>
    <w:rsid w:val="002C6C35"/>
    <w:rsid w:val="00311397"/>
    <w:rsid w:val="00356434"/>
    <w:rsid w:val="00383BE2"/>
    <w:rsid w:val="00434841"/>
    <w:rsid w:val="00546298"/>
    <w:rsid w:val="005B47A0"/>
    <w:rsid w:val="00603C60"/>
    <w:rsid w:val="006E02F1"/>
    <w:rsid w:val="008D66CC"/>
    <w:rsid w:val="00902D14"/>
    <w:rsid w:val="00905EEB"/>
    <w:rsid w:val="00931A76"/>
    <w:rsid w:val="00980A52"/>
    <w:rsid w:val="00A87D9A"/>
    <w:rsid w:val="00AD6CF3"/>
    <w:rsid w:val="00B72AF3"/>
    <w:rsid w:val="00BB21E9"/>
    <w:rsid w:val="00C47C35"/>
    <w:rsid w:val="00C769C5"/>
    <w:rsid w:val="00C8139E"/>
    <w:rsid w:val="00D16B64"/>
    <w:rsid w:val="00D81E35"/>
    <w:rsid w:val="00D862A9"/>
    <w:rsid w:val="00DA7E32"/>
    <w:rsid w:val="00E328D1"/>
    <w:rsid w:val="00EA7126"/>
    <w:rsid w:val="00EA7C41"/>
    <w:rsid w:val="00F10CF5"/>
    <w:rsid w:val="00F671E2"/>
    <w:rsid w:val="00F83601"/>
    <w:rsid w:val="06866210"/>
    <w:rsid w:val="0C1C277E"/>
    <w:rsid w:val="145840CD"/>
    <w:rsid w:val="39BECB2F"/>
    <w:rsid w:val="3A8CC2B2"/>
    <w:rsid w:val="3B1398DF"/>
    <w:rsid w:val="516E766A"/>
    <w:rsid w:val="5CDC4B33"/>
    <w:rsid w:val="6AEBA09E"/>
    <w:rsid w:val="6D768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4A2D1EE-BE1B-4FDD-8B2D-9F7E15F0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customStyle="1" w:styleId="QuoteChar">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B1636C-2891-4DCE-885C-6BDF07B74FC9}">
  <ds:schemaRefs>
    <ds:schemaRef ds:uri="http://schemas.microsoft.com/sharepoint/v3/contenttype/forms"/>
  </ds:schemaRefs>
</ds:datastoreItem>
</file>

<file path=customXml/itemProps2.xml><?xml version="1.0" encoding="utf-8"?>
<ds:datastoreItem xmlns:ds="http://schemas.openxmlformats.org/officeDocument/2006/customXml" ds:itemID="{95962A31-A500-4E1D-833D-DF4867497864}"/>
</file>

<file path=customXml/itemProps3.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Cameron, Ben</cp:lastModifiedBy>
  <cp:revision>19</cp:revision>
  <dcterms:created xsi:type="dcterms:W3CDTF">2025-05-27T16:44:00Z</dcterms:created>
  <dcterms:modified xsi:type="dcterms:W3CDTF">2025-07-14T17:30:00Z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