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Pr="00195A54" w:rsidR="00195A54" w:rsidTr="48783C90" w14:paraId="1620C76D" w14:textId="77777777">
        <w:tc>
          <w:tcPr>
            <w:tcW w:w="15509" w:type="dxa"/>
            <w:gridSpan w:val="2"/>
            <w:shd w:val="clear" w:color="auto" w:fill="FAE2D5" w:themeFill="accent2" w:themeFillTint="33"/>
            <w:tcMar/>
          </w:tcPr>
          <w:p w:rsidRPr="00195A54" w:rsidR="00195A54" w:rsidRDefault="00C47C35" w14:paraId="7F4BB30C" w14:textId="70349FD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  <w:r w:rsidR="009E6047">
              <w:rPr>
                <w:rFonts w:cs="Calibri"/>
                <w:b/>
                <w:bCs/>
              </w:rPr>
              <w:t>: Being Me in My World</w:t>
            </w:r>
          </w:p>
        </w:tc>
      </w:tr>
      <w:tr w:rsidRPr="00195A54" w:rsidR="00195A54" w:rsidTr="48783C90" w14:paraId="61C58675" w14:textId="77777777">
        <w:tc>
          <w:tcPr>
            <w:tcW w:w="15509" w:type="dxa"/>
            <w:gridSpan w:val="2"/>
            <w:tcMar/>
          </w:tcPr>
          <w:p w:rsidR="00195A54" w:rsidRDefault="00195A54" w14:paraId="139F6905" w14:textId="2A7CEC4F">
            <w:pPr>
              <w:rPr>
                <w:rFonts w:cs="Calibri"/>
                <w:b/>
                <w:bCs/>
              </w:rPr>
            </w:pPr>
            <w:r w:rsidRPr="1C17C42D" w:rsidR="00195A54">
              <w:rPr>
                <w:rFonts w:cs="Calibri"/>
                <w:b w:val="1"/>
                <w:bCs w:val="1"/>
              </w:rPr>
              <w:t>Expected Outcomes</w:t>
            </w:r>
            <w:r w:rsidRPr="1C17C42D" w:rsidR="009E6047">
              <w:rPr>
                <w:rFonts w:cs="Calibri"/>
                <w:b w:val="1"/>
                <w:bCs w:val="1"/>
              </w:rPr>
              <w:t xml:space="preserve"> (PSHE Learning Intentions)</w:t>
            </w:r>
          </w:p>
          <w:p w:rsidRPr="00C47C35" w:rsidR="00C47C35" w:rsidP="00C47C35" w:rsidRDefault="00C47C35" w14:paraId="51AFD685" w14:textId="435739F5">
            <w:pPr>
              <w:rPr>
                <w:rFonts w:cs="Calibri"/>
              </w:rPr>
            </w:pPr>
            <w:r w:rsidRPr="48783C90" w:rsidR="7985432B">
              <w:rPr>
                <w:rFonts w:cs="Calibri"/>
              </w:rPr>
              <w:t xml:space="preserve">Learners </w:t>
            </w:r>
            <w:r w:rsidRPr="48783C90" w:rsidR="2BD6C156">
              <w:rPr>
                <w:rFonts w:cs="Calibri"/>
              </w:rPr>
              <w:t xml:space="preserve">recognise that </w:t>
            </w:r>
            <w:r w:rsidRPr="48783C90" w:rsidR="2BD6C156">
              <w:rPr>
                <w:rFonts w:cs="Calibri"/>
              </w:rPr>
              <w:t>identify</w:t>
            </w:r>
            <w:r w:rsidRPr="48783C90" w:rsidR="2BD6C156">
              <w:rPr>
                <w:rFonts w:cs="Calibri"/>
              </w:rPr>
              <w:t xml:space="preserve"> is affected </w:t>
            </w:r>
            <w:r w:rsidRPr="48783C90" w:rsidR="2D22763C">
              <w:rPr>
                <w:rFonts w:cs="Calibri"/>
              </w:rPr>
              <w:t xml:space="preserve">by a range of factors. </w:t>
            </w:r>
            <w:r w:rsidRPr="48783C90" w:rsidR="4D1480E3">
              <w:rPr>
                <w:rFonts w:cs="Calibri"/>
              </w:rPr>
              <w:t xml:space="preserve">They understand how peer pressure </w:t>
            </w:r>
            <w:r w:rsidRPr="48783C90" w:rsidR="4D1480E3">
              <w:rPr>
                <w:rFonts w:cs="Calibri"/>
              </w:rPr>
              <w:t>operates</w:t>
            </w:r>
            <w:r w:rsidRPr="48783C90" w:rsidR="4D1480E3">
              <w:rPr>
                <w:rFonts w:cs="Calibri"/>
              </w:rPr>
              <w:t xml:space="preserve"> within groups.</w:t>
            </w:r>
            <w:r w:rsidRPr="48783C90" w:rsidR="6552C764">
              <w:rPr>
                <w:rFonts w:cs="Calibri"/>
              </w:rPr>
              <w:t xml:space="preserve"> </w:t>
            </w:r>
            <w:r w:rsidRPr="48783C90" w:rsidR="30DCCDD7">
              <w:rPr>
                <w:rFonts w:cs="Calibri"/>
              </w:rPr>
              <w:t>Learners</w:t>
            </w:r>
            <w:r w:rsidRPr="48783C90" w:rsidR="6552C764">
              <w:rPr>
                <w:rFonts w:cs="Calibri"/>
              </w:rPr>
              <w:t xml:space="preserve"> recognise how they present themselves online. </w:t>
            </w:r>
            <w:r w:rsidRPr="48783C90" w:rsidR="3C47852C">
              <w:rPr>
                <w:rFonts w:cs="Calibri"/>
              </w:rPr>
              <w:t>They</w:t>
            </w:r>
            <w:r w:rsidRPr="48783C90" w:rsidR="6552C764">
              <w:rPr>
                <w:rFonts w:cs="Calibri"/>
              </w:rPr>
              <w:t xml:space="preserve"> understand what can influence their behaviour online. </w:t>
            </w:r>
            <w:r w:rsidRPr="48783C90" w:rsidR="0FE04E8D">
              <w:rPr>
                <w:rFonts w:cs="Calibri"/>
              </w:rPr>
              <w:t>Learners</w:t>
            </w:r>
            <w:r w:rsidRPr="48783C90" w:rsidR="6552C764">
              <w:rPr>
                <w:rFonts w:cs="Calibri"/>
              </w:rPr>
              <w:t xml:space="preserve"> can </w:t>
            </w:r>
            <w:r w:rsidRPr="48783C90" w:rsidR="6552C764">
              <w:rPr>
                <w:rFonts w:cs="Calibri"/>
              </w:rPr>
              <w:t>maintain</w:t>
            </w:r>
            <w:r w:rsidRPr="48783C90" w:rsidR="6552C764">
              <w:rPr>
                <w:rFonts w:cs="Calibri"/>
              </w:rPr>
              <w:t xml:space="preserve"> positive on and offline relationships</w:t>
            </w:r>
            <w:r w:rsidRPr="48783C90" w:rsidR="15BE3A9D">
              <w:rPr>
                <w:rFonts w:cs="Calibri"/>
              </w:rPr>
              <w:t>.</w:t>
            </w:r>
          </w:p>
        </w:tc>
      </w:tr>
      <w:tr w:rsidRPr="00E06566" w:rsidR="06866210" w:rsidTr="48783C90" w14:paraId="4398BCEC" w14:textId="77777777">
        <w:trPr>
          <w:trHeight w:val="300"/>
        </w:trPr>
        <w:tc>
          <w:tcPr>
            <w:tcW w:w="15509" w:type="dxa"/>
            <w:gridSpan w:val="2"/>
            <w:tcMar/>
          </w:tcPr>
          <w:p w:rsidRPr="00E06566" w:rsidR="516E766A" w:rsidP="06866210" w:rsidRDefault="516E766A" w14:paraId="073A7F09" w14:textId="20BA89E7">
            <w:pPr>
              <w:rPr>
                <w:rFonts w:cs="Calibri"/>
                <w:b/>
                <w:bCs/>
              </w:rPr>
            </w:pPr>
            <w:r w:rsidRPr="1C17C42D" w:rsidR="516E766A">
              <w:rPr>
                <w:rFonts w:cs="Calibri"/>
                <w:b w:val="1"/>
                <w:bCs w:val="1"/>
              </w:rPr>
              <w:t>Developmental Focus</w:t>
            </w:r>
            <w:r w:rsidRPr="1C17C42D" w:rsidR="0C1C277E">
              <w:rPr>
                <w:rFonts w:cs="Calibri"/>
                <w:b w:val="1"/>
                <w:bCs w:val="1"/>
              </w:rPr>
              <w:t xml:space="preserve"> Opportunities</w:t>
            </w:r>
            <w:r w:rsidRPr="1C17C42D" w:rsidR="009E6047">
              <w:rPr>
                <w:rFonts w:cs="Calibri"/>
                <w:b w:val="1"/>
                <w:bCs w:val="1"/>
              </w:rPr>
              <w:t xml:space="preserve"> </w:t>
            </w:r>
            <w:r w:rsidRPr="1C17C42D" w:rsidR="00E06566">
              <w:rPr>
                <w:rFonts w:cs="Calibri"/>
                <w:b w:val="1"/>
                <w:bCs w:val="1"/>
              </w:rPr>
              <w:t>(Social an</w:t>
            </w:r>
            <w:r w:rsidRPr="1C17C42D" w:rsidR="00E06566">
              <w:rPr>
                <w:rFonts w:cs="Calibri"/>
                <w:b w:val="1"/>
                <w:bCs w:val="1"/>
              </w:rPr>
              <w:t>d Emotional Skills Learning Intentions)</w:t>
            </w:r>
          </w:p>
          <w:p w:rsidRPr="00E06566" w:rsidR="06866210" w:rsidP="7E33D60A" w:rsidRDefault="06866210" w14:paraId="52B2D720" w14:textId="1A7904A3">
            <w:pPr>
              <w:rPr>
                <w:rFonts w:cs="Calibri"/>
                <w:b w:val="0"/>
                <w:bCs w:val="0"/>
              </w:rPr>
            </w:pPr>
            <w:r w:rsidRPr="48783C90" w:rsidR="4EBFD17D">
              <w:rPr>
                <w:rFonts w:cs="Calibri"/>
                <w:b w:val="0"/>
                <w:bCs w:val="0"/>
              </w:rPr>
              <w:t>Learners know that they are unique individuals</w:t>
            </w:r>
            <w:r w:rsidRPr="48783C90" w:rsidR="60F5F2A4">
              <w:rPr>
                <w:rFonts w:cs="Calibri"/>
                <w:b w:val="0"/>
                <w:bCs w:val="0"/>
              </w:rPr>
              <w:t xml:space="preserve"> </w:t>
            </w:r>
            <w:r w:rsidRPr="48783C90" w:rsidR="4EBFD17D">
              <w:rPr>
                <w:rFonts w:cs="Calibri"/>
                <w:b w:val="0"/>
                <w:bCs w:val="0"/>
              </w:rPr>
              <w:t>and can think about themselves on many levels (e.g. phy</w:t>
            </w:r>
            <w:r w:rsidRPr="48783C90" w:rsidR="4EBFD17D">
              <w:rPr>
                <w:rFonts w:cs="Calibri"/>
                <w:b w:val="0"/>
                <w:bCs w:val="0"/>
              </w:rPr>
              <w:t>sical char</w:t>
            </w:r>
            <w:r w:rsidRPr="48783C90" w:rsidR="4EBFD17D">
              <w:rPr>
                <w:rFonts w:cs="Calibri"/>
                <w:b w:val="0"/>
                <w:bCs w:val="0"/>
              </w:rPr>
              <w:t>a</w:t>
            </w:r>
            <w:r w:rsidRPr="48783C90" w:rsidR="4EBFD17D">
              <w:rPr>
                <w:rFonts w:cs="Calibri"/>
                <w:b w:val="0"/>
                <w:bCs w:val="0"/>
              </w:rPr>
              <w:t>c</w:t>
            </w:r>
            <w:r w:rsidRPr="48783C90" w:rsidR="4EBFD17D">
              <w:rPr>
                <w:rFonts w:cs="Calibri"/>
                <w:b w:val="0"/>
                <w:bCs w:val="0"/>
              </w:rPr>
              <w:t>t</w:t>
            </w:r>
            <w:r w:rsidRPr="48783C90" w:rsidR="4EBFD17D">
              <w:rPr>
                <w:rFonts w:cs="Calibri"/>
                <w:b w:val="0"/>
                <w:bCs w:val="0"/>
              </w:rPr>
              <w:t>e</w:t>
            </w:r>
            <w:r w:rsidRPr="48783C90" w:rsidR="4EBFD17D">
              <w:rPr>
                <w:rFonts w:cs="Calibri"/>
                <w:b w:val="0"/>
                <w:bCs w:val="0"/>
              </w:rPr>
              <w:t>r</w:t>
            </w:r>
            <w:r w:rsidRPr="48783C90" w:rsidR="4EBFD17D">
              <w:rPr>
                <w:rFonts w:cs="Calibri"/>
                <w:b w:val="0"/>
                <w:bCs w:val="0"/>
              </w:rPr>
              <w:t>i</w:t>
            </w:r>
            <w:r w:rsidRPr="48783C90" w:rsidR="4EBFD17D">
              <w:rPr>
                <w:rFonts w:cs="Calibri"/>
                <w:b w:val="0"/>
                <w:bCs w:val="0"/>
              </w:rPr>
              <w:t>s</w:t>
            </w:r>
            <w:r w:rsidRPr="48783C90" w:rsidR="4EBFD17D">
              <w:rPr>
                <w:rFonts w:cs="Calibri"/>
                <w:b w:val="0"/>
                <w:bCs w:val="0"/>
              </w:rPr>
              <w:t>t</w:t>
            </w:r>
            <w:r w:rsidRPr="48783C90" w:rsidR="4EBFD17D">
              <w:rPr>
                <w:rFonts w:cs="Calibri"/>
                <w:b w:val="0"/>
                <w:bCs w:val="0"/>
              </w:rPr>
              <w:t>i</w:t>
            </w:r>
            <w:r w:rsidRPr="48783C90" w:rsidR="4EBFD17D">
              <w:rPr>
                <w:rFonts w:cs="Calibri"/>
                <w:b w:val="0"/>
                <w:bCs w:val="0"/>
              </w:rPr>
              <w:t>c</w:t>
            </w:r>
            <w:r w:rsidRPr="48783C90" w:rsidR="4EBFD17D">
              <w:rPr>
                <w:rFonts w:cs="Calibri"/>
                <w:b w:val="0"/>
                <w:bCs w:val="0"/>
              </w:rPr>
              <w:t>s</w:t>
            </w:r>
            <w:r w:rsidRPr="48783C90" w:rsidR="4EBFD17D">
              <w:rPr>
                <w:rFonts w:cs="Calibri"/>
                <w:b w:val="0"/>
                <w:bCs w:val="0"/>
              </w:rPr>
              <w:t>,</w:t>
            </w:r>
            <w:r w:rsidRPr="48783C90" w:rsidR="4EBFD17D">
              <w:rPr>
                <w:rFonts w:cs="Calibri"/>
                <w:b w:val="0"/>
                <w:bCs w:val="0"/>
              </w:rPr>
              <w:t xml:space="preserve"> </w:t>
            </w:r>
            <w:r w:rsidRPr="48783C90" w:rsidR="4EBFD17D">
              <w:rPr>
                <w:rFonts w:cs="Calibri"/>
                <w:b w:val="0"/>
                <w:bCs w:val="0"/>
              </w:rPr>
              <w:t>p</w:t>
            </w:r>
            <w:r w:rsidRPr="48783C90" w:rsidR="4EBFD17D">
              <w:rPr>
                <w:rFonts w:cs="Calibri"/>
                <w:b w:val="0"/>
                <w:bCs w:val="0"/>
              </w:rPr>
              <w:t>e</w:t>
            </w:r>
            <w:r w:rsidRPr="48783C90" w:rsidR="4EBFD17D">
              <w:rPr>
                <w:rFonts w:cs="Calibri"/>
                <w:b w:val="0"/>
                <w:bCs w:val="0"/>
              </w:rPr>
              <w:t>r</w:t>
            </w:r>
            <w:r w:rsidRPr="48783C90" w:rsidR="4EBFD17D">
              <w:rPr>
                <w:rFonts w:cs="Calibri"/>
                <w:b w:val="0"/>
                <w:bCs w:val="0"/>
              </w:rPr>
              <w:t>s</w:t>
            </w:r>
            <w:r w:rsidRPr="48783C90" w:rsidR="4EBFD17D">
              <w:rPr>
                <w:rFonts w:cs="Calibri"/>
                <w:b w:val="0"/>
                <w:bCs w:val="0"/>
              </w:rPr>
              <w:t>o</w:t>
            </w:r>
            <w:r w:rsidRPr="48783C90" w:rsidR="4EBFD17D">
              <w:rPr>
                <w:rFonts w:cs="Calibri"/>
                <w:b w:val="0"/>
                <w:bCs w:val="0"/>
              </w:rPr>
              <w:t>n</w:t>
            </w:r>
            <w:r w:rsidRPr="48783C90" w:rsidR="4EBFD17D">
              <w:rPr>
                <w:rFonts w:cs="Calibri"/>
                <w:b w:val="0"/>
                <w:bCs w:val="0"/>
              </w:rPr>
              <w:t>a</w:t>
            </w:r>
            <w:r w:rsidRPr="48783C90" w:rsidR="4EBFD17D">
              <w:rPr>
                <w:rFonts w:cs="Calibri"/>
                <w:b w:val="0"/>
                <w:bCs w:val="0"/>
              </w:rPr>
              <w:t>l</w:t>
            </w:r>
            <w:r w:rsidRPr="48783C90" w:rsidR="4EBFD17D">
              <w:rPr>
                <w:rFonts w:cs="Calibri"/>
                <w:b w:val="0"/>
                <w:bCs w:val="0"/>
              </w:rPr>
              <w:t>i</w:t>
            </w:r>
            <w:r w:rsidRPr="48783C90" w:rsidR="4EBFD17D">
              <w:rPr>
                <w:rFonts w:cs="Calibri"/>
                <w:b w:val="0"/>
                <w:bCs w:val="0"/>
              </w:rPr>
              <w:t>t</w:t>
            </w:r>
            <w:r w:rsidRPr="48783C90" w:rsidR="4EBFD17D">
              <w:rPr>
                <w:rFonts w:cs="Calibri"/>
                <w:b w:val="0"/>
                <w:bCs w:val="0"/>
              </w:rPr>
              <w:t>y</w:t>
            </w:r>
            <w:r w:rsidRPr="48783C90" w:rsidR="4EBFD17D">
              <w:rPr>
                <w:rFonts w:cs="Calibri"/>
                <w:b w:val="0"/>
                <w:bCs w:val="0"/>
              </w:rPr>
              <w:t>,</w:t>
            </w:r>
            <w:r w:rsidRPr="48783C90" w:rsidR="4EBFD17D">
              <w:rPr>
                <w:rFonts w:cs="Calibri"/>
                <w:b w:val="0"/>
                <w:bCs w:val="0"/>
              </w:rPr>
              <w:t xml:space="preserve"> </w:t>
            </w:r>
            <w:r w:rsidRPr="48783C90" w:rsidR="4EBFD17D">
              <w:rPr>
                <w:rFonts w:cs="Calibri"/>
                <w:b w:val="0"/>
                <w:bCs w:val="0"/>
              </w:rPr>
              <w:t>a</w:t>
            </w:r>
            <w:r w:rsidRPr="48783C90" w:rsidR="4EBFD17D">
              <w:rPr>
                <w:rFonts w:cs="Calibri"/>
                <w:b w:val="0"/>
                <w:bCs w:val="0"/>
              </w:rPr>
              <w:t>t</w:t>
            </w:r>
            <w:r w:rsidRPr="48783C90" w:rsidR="4EBFD17D">
              <w:rPr>
                <w:rFonts w:cs="Calibri"/>
                <w:b w:val="0"/>
                <w:bCs w:val="0"/>
              </w:rPr>
              <w:t>t</w:t>
            </w:r>
            <w:r w:rsidRPr="48783C90" w:rsidR="4EBFD17D">
              <w:rPr>
                <w:rFonts w:cs="Calibri"/>
                <w:b w:val="0"/>
                <w:bCs w:val="0"/>
              </w:rPr>
              <w:t>a</w:t>
            </w:r>
            <w:r w:rsidRPr="48783C90" w:rsidR="4EBFD17D">
              <w:rPr>
                <w:rFonts w:cs="Calibri"/>
                <w:b w:val="0"/>
                <w:bCs w:val="0"/>
              </w:rPr>
              <w:t>i</w:t>
            </w:r>
            <w:r w:rsidRPr="48783C90" w:rsidR="4EBFD17D">
              <w:rPr>
                <w:rFonts w:cs="Calibri"/>
                <w:b w:val="0"/>
                <w:bCs w:val="0"/>
              </w:rPr>
              <w:t>n</w:t>
            </w:r>
            <w:r w:rsidRPr="48783C90" w:rsidR="4EBFD17D">
              <w:rPr>
                <w:rFonts w:cs="Calibri"/>
                <w:b w:val="0"/>
                <w:bCs w:val="0"/>
              </w:rPr>
              <w:t>m</w:t>
            </w:r>
            <w:r w:rsidRPr="48783C90" w:rsidR="4EBFD17D">
              <w:rPr>
                <w:rFonts w:cs="Calibri"/>
                <w:b w:val="0"/>
                <w:bCs w:val="0"/>
              </w:rPr>
              <w:t>e</w:t>
            </w:r>
            <w:r w:rsidRPr="48783C90" w:rsidR="662777FA">
              <w:rPr>
                <w:rFonts w:cs="Calibri"/>
                <w:b w:val="0"/>
                <w:bCs w:val="0"/>
              </w:rPr>
              <w:t>n</w:t>
            </w:r>
            <w:r w:rsidRPr="48783C90" w:rsidR="4EBFD17D">
              <w:rPr>
                <w:rFonts w:cs="Calibri"/>
                <w:b w:val="0"/>
                <w:bCs w:val="0"/>
              </w:rPr>
              <w:t>t</w:t>
            </w:r>
            <w:r w:rsidRPr="48783C90" w:rsidR="4EBFD17D">
              <w:rPr>
                <w:rFonts w:cs="Calibri"/>
                <w:b w:val="0"/>
                <w:bCs w:val="0"/>
              </w:rPr>
              <w:t>s</w:t>
            </w:r>
            <w:r w:rsidRPr="48783C90" w:rsidR="4EBFD17D">
              <w:rPr>
                <w:rFonts w:cs="Calibri"/>
                <w:b w:val="0"/>
                <w:bCs w:val="0"/>
              </w:rPr>
              <w:t>,</w:t>
            </w:r>
            <w:r w:rsidRPr="48783C90" w:rsidR="4EBFD17D">
              <w:rPr>
                <w:rFonts w:cs="Calibri"/>
                <w:b w:val="0"/>
                <w:bCs w:val="0"/>
              </w:rPr>
              <w:t xml:space="preserve"> </w:t>
            </w:r>
            <w:r w:rsidRPr="48783C90" w:rsidR="4EBFD17D">
              <w:rPr>
                <w:rFonts w:cs="Calibri"/>
                <w:b w:val="0"/>
                <w:bCs w:val="0"/>
              </w:rPr>
              <w:t>a</w:t>
            </w:r>
            <w:r w:rsidRPr="48783C90" w:rsidR="4EBFD17D">
              <w:rPr>
                <w:rFonts w:cs="Calibri"/>
                <w:b w:val="0"/>
                <w:bCs w:val="0"/>
              </w:rPr>
              <w:t>t</w:t>
            </w:r>
            <w:r w:rsidRPr="48783C90" w:rsidR="4EBFD17D">
              <w:rPr>
                <w:rFonts w:cs="Calibri"/>
                <w:b w:val="0"/>
                <w:bCs w:val="0"/>
              </w:rPr>
              <w:t>t</w:t>
            </w:r>
            <w:r w:rsidRPr="48783C90" w:rsidR="4EBFD17D">
              <w:rPr>
                <w:rFonts w:cs="Calibri"/>
                <w:b w:val="0"/>
                <w:bCs w:val="0"/>
              </w:rPr>
              <w:t>i</w:t>
            </w:r>
            <w:r w:rsidRPr="48783C90" w:rsidR="4EBFD17D">
              <w:rPr>
                <w:rFonts w:cs="Calibri"/>
                <w:b w:val="0"/>
                <w:bCs w:val="0"/>
              </w:rPr>
              <w:t>t</w:t>
            </w:r>
            <w:r w:rsidRPr="48783C90" w:rsidR="4EBFD17D">
              <w:rPr>
                <w:rFonts w:cs="Calibri"/>
                <w:b w:val="0"/>
                <w:bCs w:val="0"/>
              </w:rPr>
              <w:t>u</w:t>
            </w:r>
            <w:r w:rsidRPr="48783C90" w:rsidR="4EBFD17D">
              <w:rPr>
                <w:rFonts w:cs="Calibri"/>
                <w:b w:val="0"/>
                <w:bCs w:val="0"/>
              </w:rPr>
              <w:t>d</w:t>
            </w:r>
            <w:r w:rsidRPr="48783C90" w:rsidR="4EBFD17D">
              <w:rPr>
                <w:rFonts w:cs="Calibri"/>
                <w:b w:val="0"/>
                <w:bCs w:val="0"/>
              </w:rPr>
              <w:t>e</w:t>
            </w:r>
            <w:r w:rsidRPr="48783C90" w:rsidR="4EBFD17D">
              <w:rPr>
                <w:rFonts w:cs="Calibri"/>
                <w:b w:val="0"/>
                <w:bCs w:val="0"/>
              </w:rPr>
              <w:t>s</w:t>
            </w:r>
            <w:r w:rsidRPr="48783C90" w:rsidR="4EBFD17D">
              <w:rPr>
                <w:rFonts w:cs="Calibri"/>
                <w:b w:val="0"/>
                <w:bCs w:val="0"/>
              </w:rPr>
              <w:t>,</w:t>
            </w:r>
            <w:r w:rsidRPr="48783C90" w:rsidR="4EBFD17D">
              <w:rPr>
                <w:rFonts w:cs="Calibri"/>
                <w:b w:val="0"/>
                <w:bCs w:val="0"/>
              </w:rPr>
              <w:t xml:space="preserve"> </w:t>
            </w:r>
            <w:r w:rsidRPr="48783C90" w:rsidR="4EBFD17D">
              <w:rPr>
                <w:rFonts w:cs="Calibri"/>
                <w:b w:val="0"/>
                <w:bCs w:val="0"/>
              </w:rPr>
              <w:t>v</w:t>
            </w:r>
            <w:r w:rsidRPr="48783C90" w:rsidR="4EBFD17D">
              <w:rPr>
                <w:rFonts w:cs="Calibri"/>
                <w:b w:val="0"/>
                <w:bCs w:val="0"/>
              </w:rPr>
              <w:t>a</w:t>
            </w:r>
            <w:r w:rsidRPr="48783C90" w:rsidR="4EBFD17D">
              <w:rPr>
                <w:rFonts w:cs="Calibri"/>
                <w:b w:val="0"/>
                <w:bCs w:val="0"/>
              </w:rPr>
              <w:t>l</w:t>
            </w:r>
            <w:r w:rsidRPr="48783C90" w:rsidR="4EBFD17D">
              <w:rPr>
                <w:rFonts w:cs="Calibri"/>
                <w:b w:val="0"/>
                <w:bCs w:val="0"/>
              </w:rPr>
              <w:t>u</w:t>
            </w:r>
            <w:r w:rsidRPr="48783C90" w:rsidR="4EBFD17D">
              <w:rPr>
                <w:rFonts w:cs="Calibri"/>
                <w:b w:val="0"/>
                <w:bCs w:val="0"/>
              </w:rPr>
              <w:t>e</w:t>
            </w:r>
            <w:r w:rsidRPr="48783C90" w:rsidR="4EBFD17D">
              <w:rPr>
                <w:rFonts w:cs="Calibri"/>
                <w:b w:val="0"/>
                <w:bCs w:val="0"/>
              </w:rPr>
              <w:t>s</w:t>
            </w:r>
            <w:r w:rsidRPr="48783C90" w:rsidR="4EBFD17D">
              <w:rPr>
                <w:rFonts w:cs="Calibri"/>
                <w:b w:val="0"/>
                <w:bCs w:val="0"/>
              </w:rPr>
              <w:t>,</w:t>
            </w:r>
            <w:r w:rsidRPr="48783C90" w:rsidR="4EBFD17D">
              <w:rPr>
                <w:rFonts w:cs="Calibri"/>
                <w:b w:val="0"/>
                <w:bCs w:val="0"/>
              </w:rPr>
              <w:t xml:space="preserve"> </w:t>
            </w:r>
            <w:r w:rsidRPr="48783C90" w:rsidR="4EBFD17D">
              <w:rPr>
                <w:rFonts w:cs="Calibri"/>
                <w:b w:val="0"/>
                <w:bCs w:val="0"/>
              </w:rPr>
              <w:t>e</w:t>
            </w:r>
            <w:r w:rsidRPr="48783C90" w:rsidR="4EBFD17D">
              <w:rPr>
                <w:rFonts w:cs="Calibri"/>
                <w:b w:val="0"/>
                <w:bCs w:val="0"/>
              </w:rPr>
              <w:t>t</w:t>
            </w:r>
            <w:r w:rsidRPr="48783C90" w:rsidR="4EBFD17D">
              <w:rPr>
                <w:rFonts w:cs="Calibri"/>
                <w:b w:val="0"/>
                <w:bCs w:val="0"/>
              </w:rPr>
              <w:t>c</w:t>
            </w:r>
            <w:r w:rsidRPr="48783C90" w:rsidR="4EBFD17D">
              <w:rPr>
                <w:rFonts w:cs="Calibri"/>
                <w:b w:val="0"/>
                <w:bCs w:val="0"/>
              </w:rPr>
              <w:t>.</w:t>
            </w:r>
            <w:r w:rsidRPr="48783C90" w:rsidR="10DB5AFA">
              <w:rPr>
                <w:rFonts w:cs="Calibri"/>
                <w:b w:val="0"/>
                <w:bCs w:val="0"/>
              </w:rPr>
              <w:t>)</w:t>
            </w:r>
            <w:r w:rsidRPr="48783C90" w:rsidR="77ED4008">
              <w:rPr>
                <w:rFonts w:cs="Calibri"/>
                <w:b w:val="0"/>
                <w:bCs w:val="0"/>
              </w:rPr>
              <w:t xml:space="preserve">. They can </w:t>
            </w:r>
            <w:r w:rsidRPr="48783C90" w:rsidR="77ED4008">
              <w:rPr>
                <w:rFonts w:cs="Calibri"/>
                <w:b w:val="0"/>
                <w:bCs w:val="0"/>
              </w:rPr>
              <w:t>identify</w:t>
            </w:r>
            <w:r w:rsidRPr="48783C90" w:rsidR="77ED4008">
              <w:rPr>
                <w:rFonts w:cs="Calibri"/>
                <w:b w:val="0"/>
                <w:bCs w:val="0"/>
              </w:rPr>
              <w:t xml:space="preserve"> what influence</w:t>
            </w:r>
            <w:r w:rsidRPr="48783C90" w:rsidR="1266F2FA">
              <w:rPr>
                <w:rFonts w:cs="Calibri"/>
                <w:b w:val="0"/>
                <w:bCs w:val="0"/>
              </w:rPr>
              <w:t>s</w:t>
            </w:r>
            <w:r w:rsidRPr="48783C90" w:rsidR="77ED4008">
              <w:rPr>
                <w:rFonts w:cs="Calibri"/>
                <w:b w:val="0"/>
                <w:bCs w:val="0"/>
              </w:rPr>
              <w:t xml:space="preserve"> their life. Learners achieve and </w:t>
            </w:r>
            <w:r w:rsidRPr="48783C90" w:rsidR="77ED4008">
              <w:rPr>
                <w:rFonts w:cs="Calibri"/>
                <w:b w:val="0"/>
                <w:bCs w:val="0"/>
              </w:rPr>
              <w:t>appropriate level</w:t>
            </w:r>
            <w:r w:rsidRPr="48783C90" w:rsidR="77ED4008">
              <w:rPr>
                <w:rFonts w:cs="Calibri"/>
                <w:b w:val="0"/>
                <w:bCs w:val="0"/>
              </w:rPr>
              <w:t xml:space="preserve"> of independence from others while </w:t>
            </w:r>
            <w:r w:rsidRPr="48783C90" w:rsidR="77ED4008">
              <w:rPr>
                <w:rFonts w:cs="Calibri"/>
                <w:b w:val="0"/>
                <w:bCs w:val="0"/>
              </w:rPr>
              <w:t>maintaining</w:t>
            </w:r>
            <w:r w:rsidRPr="48783C90" w:rsidR="77ED4008">
              <w:rPr>
                <w:rFonts w:cs="Calibri"/>
                <w:b w:val="0"/>
                <w:bCs w:val="0"/>
              </w:rPr>
              <w:t xml:space="preserve"> positive relationships.</w:t>
            </w:r>
            <w:r w:rsidRPr="48783C90" w:rsidR="4FF0640D">
              <w:rPr>
                <w:rFonts w:cs="Calibri"/>
                <w:b w:val="0"/>
                <w:bCs w:val="0"/>
              </w:rPr>
              <w:t xml:space="preserve"> They understand how their online identity can affect what others think and feel about them. Learners understand that what they say and d</w:t>
            </w:r>
            <w:r w:rsidRPr="48783C90" w:rsidR="3E021B64">
              <w:rPr>
                <w:rFonts w:cs="Calibri"/>
                <w:b w:val="0"/>
                <w:bCs w:val="0"/>
              </w:rPr>
              <w:t>o online can have consequences for themselves and others.</w:t>
            </w:r>
            <w:r w:rsidRPr="48783C90" w:rsidR="5FB9D4E8">
              <w:rPr>
                <w:rFonts w:cs="Calibri"/>
                <w:b w:val="0"/>
                <w:bCs w:val="0"/>
              </w:rPr>
              <w:t xml:space="preserve"> </w:t>
            </w:r>
          </w:p>
          <w:p w:rsidRPr="00E06566" w:rsidR="06866210" w:rsidP="06866210" w:rsidRDefault="06866210" w14:paraId="47ACE756" w14:textId="2633F19D">
            <w:pPr>
              <w:rPr>
                <w:rFonts w:cs="Calibri"/>
                <w:b/>
                <w:bCs/>
              </w:rPr>
            </w:pPr>
          </w:p>
        </w:tc>
      </w:tr>
      <w:tr w:rsidRPr="00195A54" w:rsidR="00195A54" w:rsidTr="48783C90" w14:paraId="4E7257A0" w14:textId="77777777">
        <w:tc>
          <w:tcPr>
            <w:tcW w:w="7725" w:type="dxa"/>
            <w:shd w:val="clear" w:color="auto" w:fill="FAE2D5" w:themeFill="accent2" w:themeFillTint="33"/>
            <w:tcMar/>
          </w:tcPr>
          <w:p w:rsidRPr="00195A54" w:rsidR="00195A54" w:rsidRDefault="00195A54" w14:paraId="71C414B0" w14:textId="357DA0E9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  <w:tcMar/>
          </w:tcPr>
          <w:p w:rsidRPr="00195A54" w:rsidR="00195A54" w:rsidRDefault="00195A54" w14:paraId="0A5A8A25" w14:textId="4876B950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Pr="00195A54" w:rsidR="00195A54" w:rsidTr="48783C90" w14:paraId="06DADF0D" w14:textId="77777777">
        <w:tc>
          <w:tcPr>
            <w:tcW w:w="7725" w:type="dxa"/>
            <w:tcMar/>
          </w:tcPr>
          <w:p w:rsidR="00C47C35" w:rsidP="48783C90" w:rsidRDefault="00C47C35" w14:paraId="667B53ED" w14:textId="3AA5F082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Understanding Identity</w:t>
            </w:r>
          </w:p>
          <w:p w:rsidR="00C47C35" w:rsidP="48783C90" w:rsidRDefault="00C47C35" w14:paraId="446C54EA" w14:textId="0A2DB39A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Identity is shaped by personal traits, experiences, culture, values, and social influences.</w:t>
            </w:r>
          </w:p>
          <w:p w:rsidR="00C47C35" w:rsidP="48783C90" w:rsidRDefault="00C47C35" w14:paraId="177DB104" w14:textId="7A793D3B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Everyone’s identity is unique and should be respected.</w:t>
            </w:r>
          </w:p>
          <w:p w:rsidR="00C47C35" w:rsidP="48783C90" w:rsidRDefault="00C47C35" w14:paraId="474B21D7" w14:textId="6EF8DF7B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Influences and Peer Pressure</w:t>
            </w:r>
          </w:p>
          <w:p w:rsidR="00C47C35" w:rsidP="48783C90" w:rsidRDefault="00C47C35" w14:paraId="2EAF1C02" w14:textId="48DBB1B9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Peer pressure can be both positive and negative.</w:t>
            </w:r>
          </w:p>
          <w:p w:rsidR="00C47C35" w:rsidP="48783C90" w:rsidRDefault="00C47C35" w14:paraId="03ACB88D" w14:textId="0D34A265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Strategies for recognising and resisting negative peer influence.</w:t>
            </w:r>
          </w:p>
          <w:p w:rsidR="00C47C35" w:rsidP="48783C90" w:rsidRDefault="00C47C35" w14:paraId="4E1F21BA" w14:textId="173A9A7D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Online Identity and Behaviour</w:t>
            </w:r>
          </w:p>
          <w:p w:rsidR="00C47C35" w:rsidP="48783C90" w:rsidRDefault="00C47C35" w14:paraId="56BD0552" w14:textId="44519B8E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How online personas can differ from real-life identity.</w:t>
            </w:r>
          </w:p>
          <w:p w:rsidR="00C47C35" w:rsidP="48783C90" w:rsidRDefault="00C47C35" w14:paraId="478554C4" w14:textId="79B63FA0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The impact of digital behaviour on self and others.</w:t>
            </w:r>
          </w:p>
          <w:p w:rsidR="00C47C35" w:rsidP="48783C90" w:rsidRDefault="00C47C35" w14:paraId="36AB8B63" w14:textId="6F7748FA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Positive Relationships</w:t>
            </w:r>
          </w:p>
          <w:p w:rsidR="00C47C35" w:rsidP="48783C90" w:rsidRDefault="00C47C35" w14:paraId="051590E0" w14:textId="7421F284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Characteristics of healthy relationships (on and offline).</w:t>
            </w:r>
          </w:p>
          <w:p w:rsidR="00C47C35" w:rsidP="48783C90" w:rsidRDefault="00C47C35" w14:paraId="74F207FE" w14:textId="4F6AC589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Communication, empathy, and respect as foundations for connection.</w:t>
            </w:r>
          </w:p>
          <w:p w:rsidR="00C47C35" w:rsidP="48783C90" w:rsidRDefault="00C47C35" w14:paraId="3A2A7CEF" w14:textId="5FA99783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Self-Awareness and Independence</w:t>
            </w:r>
          </w:p>
          <w:p w:rsidR="00C47C35" w:rsidP="48783C90" w:rsidRDefault="00C47C35" w14:paraId="5EC4EB7D" w14:textId="2AAB2795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Reflecting on personal values, strengths, and goals.</w:t>
            </w:r>
          </w:p>
          <w:p w:rsidR="00C47C35" w:rsidP="48783C90" w:rsidRDefault="00C47C35" w14:paraId="4A17DA0B" w14:textId="10501BD6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Balancing independence with </w:t>
            </w: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maintaining</w:t>
            </w: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supportive relationships.</w:t>
            </w:r>
          </w:p>
          <w:p w:rsidR="00C47C35" w:rsidP="48783C90" w:rsidRDefault="00C47C35" w14:paraId="2C1C32AA" w14:textId="6EA053EC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Consequences of Online Actions</w:t>
            </w:r>
          </w:p>
          <w:p w:rsidR="00C47C35" w:rsidP="48783C90" w:rsidRDefault="00C47C35" w14:paraId="1D8098A0" w14:textId="541AA269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Understanding digital footprints and long-term effects of online behaviour.</w:t>
            </w:r>
          </w:p>
          <w:p w:rsidR="00C47C35" w:rsidP="48783C90" w:rsidRDefault="00C47C35" w14:paraId="743A3AE3" w14:textId="4BF57541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4F3AE01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Legal, emotional, and social consequences of online actions.</w:t>
            </w:r>
          </w:p>
          <w:p w:rsidRPr="00C47C35" w:rsidR="00C47C35" w:rsidP="48783C90" w:rsidRDefault="00C47C35" w14:paraId="13987915" w14:textId="28612070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c>
          <w:tcPr>
            <w:tcW w:w="7784" w:type="dxa"/>
            <w:tcMar/>
          </w:tcPr>
          <w:p w:rsidR="00195A54" w:rsidP="48783C90" w:rsidRDefault="00195A54" w14:paraId="702DCEBC" w14:textId="77777777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  <w:p w:rsidR="00C47C35" w:rsidP="48783C90" w:rsidRDefault="00C47C35" w14:paraId="2DFBEB77" w14:textId="5BDE2C46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31A71B3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Everyone has a unique identity</w:t>
            </w:r>
            <w:r>
              <w:br/>
            </w:r>
            <w:r w:rsidRPr="48783C90" w:rsidR="31A71B3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Who you are is shaped by your personality, background, experiences, and values. No one else is exactly like you — and </w:t>
            </w:r>
            <w:r w:rsidRPr="48783C90" w:rsidR="31A71B3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that’s</w:t>
            </w:r>
            <w:r w:rsidRPr="48783C90" w:rsidR="31A71B3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something to be proud of.</w:t>
            </w:r>
          </w:p>
          <w:p w:rsidR="00C47C35" w:rsidP="48783C90" w:rsidRDefault="00C47C35" w14:paraId="4E6CA295" w14:textId="3983CEC0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31A71B3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Friends and groups can influence us</w:t>
            </w:r>
            <w:r>
              <w:br/>
            </w:r>
            <w:r w:rsidRPr="48783C90" w:rsidR="31A71B3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Sometimes we feel pressure to act a certain way to fit in. </w:t>
            </w:r>
            <w:r w:rsidRPr="48783C90" w:rsidR="31A71B3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It’s</w:t>
            </w:r>
            <w:r w:rsidRPr="48783C90" w:rsidR="31A71B3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important to notice this and make choices that feel right for you.</w:t>
            </w:r>
          </w:p>
          <w:p w:rsidR="00C47C35" w:rsidP="48783C90" w:rsidRDefault="00C47C35" w14:paraId="53E020C9" w14:textId="1923BF4D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31A71B3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What you do online matters</w:t>
            </w:r>
            <w:r>
              <w:br/>
            </w:r>
            <w:r w:rsidRPr="48783C90" w:rsidR="31A71B3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The way you act online can affect how others see you — and how they feel. Your online actions can have real-life consequences.</w:t>
            </w:r>
          </w:p>
          <w:p w:rsidR="00C47C35" w:rsidP="48783C90" w:rsidRDefault="00C47C35" w14:paraId="0F67621C" w14:textId="21EE69DA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31A71B3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You can build strong, respectful relationships</w:t>
            </w:r>
            <w:r>
              <w:br/>
            </w:r>
            <w:r w:rsidRPr="48783C90" w:rsidR="31A71B3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Whether </w:t>
            </w:r>
            <w:r w:rsidRPr="48783C90" w:rsidR="31A71B3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it’s</w:t>
            </w:r>
            <w:r w:rsidRPr="48783C90" w:rsidR="31A71B3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in person or online, being kind, honest, and a good listener helps you build healthy friendships.</w:t>
            </w:r>
          </w:p>
          <w:p w:rsidR="00C47C35" w:rsidP="48783C90" w:rsidRDefault="00C47C35" w14:paraId="4291BC62" w14:textId="55648162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31A71B3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You are in control of your choices</w:t>
            </w:r>
            <w:r>
              <w:br/>
            </w:r>
            <w:r w:rsidRPr="48783C90" w:rsidR="31A71B3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You can think for yourself, even when others try to influence you. Knowing your values helps you make good decisions.</w:t>
            </w:r>
          </w:p>
          <w:p w:rsidR="00C47C35" w:rsidP="48783C90" w:rsidRDefault="00C47C35" w14:paraId="58C2D9DC" w14:textId="642A09FF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31A71B3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Your words have power</w:t>
            </w:r>
            <w:r>
              <w:br/>
            </w:r>
            <w:r w:rsidRPr="48783C90" w:rsidR="31A71B3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What you say or share online can stay there for a long time. Think before you post — it can affect you and others.</w:t>
            </w:r>
          </w:p>
          <w:p w:rsidR="00C47C35" w:rsidP="48783C90" w:rsidRDefault="00C47C35" w14:paraId="2A4295ED" w14:textId="519C23F2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  <w:p w:rsidR="00C47C35" w:rsidP="48783C90" w:rsidRDefault="00C47C35" w14:paraId="2601A69A" w14:textId="77777777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  <w:p w:rsidRPr="00195A54" w:rsidR="00C47C35" w:rsidP="48783C90" w:rsidRDefault="00C47C35" w14:paraId="5B69D9F1" w14:textId="19684336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  <w:tr w:rsidRPr="00195A54" w:rsidR="00195A54" w:rsidTr="48783C90" w14:paraId="11B5495E" w14:textId="77777777">
        <w:tc>
          <w:tcPr>
            <w:tcW w:w="7725" w:type="dxa"/>
            <w:shd w:val="clear" w:color="auto" w:fill="FAE2D5" w:themeFill="accent2" w:themeFillTint="33"/>
            <w:tcMar/>
          </w:tcPr>
          <w:p w:rsidRPr="00195A54" w:rsidR="00195A54" w:rsidP="48783C90" w:rsidRDefault="00195A54" w14:paraId="7F9FC9CC" w14:textId="21929E12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48783C90" w:rsidR="00195A5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  <w:tcMar/>
          </w:tcPr>
          <w:p w:rsidRPr="00195A54" w:rsidR="00195A54" w:rsidP="48783C90" w:rsidRDefault="00195A54" w14:paraId="300D8508" w14:textId="708DA0A1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48783C90" w:rsidR="00195A5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Reading Opportunities</w:t>
            </w:r>
          </w:p>
        </w:tc>
      </w:tr>
      <w:tr w:rsidRPr="00195A54" w:rsidR="00195A54" w:rsidTr="48783C90" w14:paraId="49B65D1F" w14:textId="77777777">
        <w:tc>
          <w:tcPr>
            <w:tcW w:w="7725" w:type="dxa"/>
            <w:tcMar/>
          </w:tcPr>
          <w:p w:rsidR="00EA7126" w:rsidP="48783C90" w:rsidRDefault="00EA7126" w14:paraId="76855C18" w14:textId="77777777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  <w:p w:rsidR="00C47C35" w:rsidP="48783C90" w:rsidRDefault="00C47C35" w14:paraId="1071B57E" w14:textId="00B177BD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48783C90" w:rsidR="1B4F50AC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Identity    </w:t>
            </w:r>
          </w:p>
          <w:p w:rsidR="00C47C35" w:rsidP="48783C90" w:rsidRDefault="00C47C35" w14:paraId="0DE4696F" w14:textId="432A4242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48783C90" w:rsidR="1B4F50AC">
              <w:rPr>
                <w:rFonts w:ascii="Aptos" w:hAnsi="Aptos" w:eastAsia="Aptos" w:cs="Aptos" w:asciiTheme="minorAscii" w:hAnsiTheme="minorAscii" w:eastAsiaTheme="minorAscii" w:cstheme="minorAscii"/>
              </w:rPr>
              <w:t>Relationship</w:t>
            </w:r>
          </w:p>
          <w:p w:rsidR="00C47C35" w:rsidP="48783C90" w:rsidRDefault="00C47C35" w14:paraId="01BC6E87" w14:textId="29719676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48783C90" w:rsidR="1B4F50AC">
              <w:rPr>
                <w:rFonts w:ascii="Aptos" w:hAnsi="Aptos" w:eastAsia="Aptos" w:cs="Aptos" w:asciiTheme="minorAscii" w:hAnsiTheme="minorAscii" w:eastAsiaTheme="minorAscii" w:cstheme="minorAscii"/>
              </w:rPr>
              <w:t>Peer pressure</w:t>
            </w:r>
          </w:p>
          <w:p w:rsidR="00C47C35" w:rsidP="48783C90" w:rsidRDefault="00C47C35" w14:paraId="060D14B0" w14:textId="2ED779AC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48783C90" w:rsidR="1B4F50AC">
              <w:rPr>
                <w:rFonts w:ascii="Aptos" w:hAnsi="Aptos" w:eastAsia="Aptos" w:cs="Aptos" w:asciiTheme="minorAscii" w:hAnsiTheme="minorAscii" w:eastAsiaTheme="minorAscii" w:cstheme="minorAscii"/>
              </w:rPr>
              <w:t>Influence</w:t>
            </w:r>
          </w:p>
          <w:p w:rsidR="00C47C35" w:rsidP="48783C90" w:rsidRDefault="00C47C35" w14:paraId="7370D099" w14:textId="2CE398B8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48783C90" w:rsidR="1B4F50AC">
              <w:rPr>
                <w:rFonts w:ascii="Aptos" w:hAnsi="Aptos" w:eastAsia="Aptos" w:cs="Aptos" w:asciiTheme="minorAscii" w:hAnsiTheme="minorAscii" w:eastAsiaTheme="minorAscii" w:cstheme="minorAscii"/>
              </w:rPr>
              <w:t>Unique</w:t>
            </w:r>
          </w:p>
          <w:p w:rsidR="00C47C35" w:rsidP="48783C90" w:rsidRDefault="00C47C35" w14:paraId="4A9DE40C" w14:textId="7804C65A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48783C90" w:rsidR="1B4F50AC">
              <w:rPr>
                <w:rFonts w:ascii="Aptos" w:hAnsi="Aptos" w:eastAsia="Aptos" w:cs="Aptos" w:asciiTheme="minorAscii" w:hAnsiTheme="minorAscii" w:eastAsiaTheme="minorAscii" w:cstheme="minorAscii"/>
              </w:rPr>
              <w:t>Independence</w:t>
            </w:r>
          </w:p>
          <w:p w:rsidR="00C47C35" w:rsidP="48783C90" w:rsidRDefault="00C47C35" w14:paraId="45A6595D" w14:textId="0877A732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48783C90" w:rsidR="1B4F50AC">
              <w:rPr>
                <w:rFonts w:ascii="Aptos" w:hAnsi="Aptos" w:eastAsia="Aptos" w:cs="Aptos" w:asciiTheme="minorAscii" w:hAnsiTheme="minorAscii" w:eastAsiaTheme="minorAscii" w:cstheme="minorAscii"/>
              </w:rPr>
              <w:t>Consequence</w:t>
            </w:r>
          </w:p>
          <w:p w:rsidRPr="00195A54" w:rsidR="00C47C35" w:rsidP="48783C90" w:rsidRDefault="00C47C35" w14:paraId="1E0D00A8" w14:textId="1DEFCCEF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c>
          <w:tcPr>
            <w:tcW w:w="7784" w:type="dxa"/>
            <w:tcMar/>
          </w:tcPr>
          <w:p w:rsidR="00C47C35" w:rsidP="48783C90" w:rsidRDefault="00C47C35" w14:paraId="67C0BDAB" w14:textId="6FD0B69C">
            <w:pPr>
              <w:pStyle w:val="Heading3"/>
              <w:shd w:val="clear" w:color="auto" w:fill="FAFAFA"/>
              <w:spacing w:before="195" w:beforeAutospacing="off" w:after="45" w:afterAutospacing="off" w:line="42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1. Short Stories and Extracts</w:t>
            </w:r>
          </w:p>
          <w:p w:rsidR="00C47C35" w:rsidP="48783C90" w:rsidRDefault="00C47C35" w14:paraId="17D60197" w14:textId="14ACEFF9">
            <w:pPr>
              <w:pStyle w:val="ListParagraph"/>
              <w:numPr>
                <w:ilvl w:val="0"/>
                <w:numId w:val="5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“Wonder” by R.J. Palacio</w:t>
            </w: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– Explores identity, kindness, and acceptance.</w:t>
            </w:r>
          </w:p>
          <w:p w:rsidR="00C47C35" w:rsidP="48783C90" w:rsidRDefault="00C47C35" w14:paraId="57D540AC" w14:textId="06F50892">
            <w:pPr>
              <w:pStyle w:val="ListParagraph"/>
              <w:numPr>
                <w:ilvl w:val="0"/>
                <w:numId w:val="5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“The Boy at the Back of the Class” by </w:t>
            </w: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Onjali</w:t>
            </w: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Q. </w:t>
            </w: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Raúf</w:t>
            </w: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– Highlights diversity, empathy, and inclusion.</w:t>
            </w:r>
          </w:p>
          <w:p w:rsidR="00C47C35" w:rsidP="48783C90" w:rsidRDefault="00C47C35" w14:paraId="6F390B2D" w14:textId="1CF853D1">
            <w:pPr>
              <w:pStyle w:val="ListParagraph"/>
              <w:numPr>
                <w:ilvl w:val="0"/>
                <w:numId w:val="5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“Blended” by Sharon M. Draper</w:t>
            </w: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– Discusses identity, race, and belonging.</w:t>
            </w:r>
          </w:p>
          <w:p w:rsidR="00C47C35" w:rsidP="48783C90" w:rsidRDefault="00C47C35" w14:paraId="3F531089" w14:textId="54527C79">
            <w:pPr>
              <w:pStyle w:val="Heading3"/>
              <w:shd w:val="clear" w:color="auto" w:fill="FAFAFA"/>
              <w:spacing w:before="195" w:beforeAutospacing="off" w:after="45" w:afterAutospacing="off" w:line="42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2. Non-Fiction Articles</w:t>
            </w:r>
          </w:p>
          <w:p w:rsidR="00C47C35" w:rsidP="48783C90" w:rsidRDefault="00C47C35" w14:paraId="563E7850" w14:textId="4FCF71E2">
            <w:pPr>
              <w:pStyle w:val="ListParagraph"/>
              <w:numPr>
                <w:ilvl w:val="0"/>
                <w:numId w:val="6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Articles on </w:t>
            </w: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digital footprints</w:t>
            </w: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, </w:t>
            </w: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online safety</w:t>
            </w: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, and </w:t>
            </w: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peer pressure</w:t>
            </w: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from child-friendly platforms like:</w:t>
            </w:r>
          </w:p>
          <w:p w:rsidR="00C47C35" w:rsidP="48783C90" w:rsidRDefault="00C47C35" w14:paraId="386F51DC" w14:textId="616406FF">
            <w:pPr>
              <w:pStyle w:val="ListParagraph"/>
              <w:numPr>
                <w:ilvl w:val="1"/>
                <w:numId w:val="6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BBC Bitesize PSHE</w:t>
            </w:r>
          </w:p>
          <w:p w:rsidR="00C47C35" w:rsidP="48783C90" w:rsidRDefault="00C47C35" w14:paraId="49ED98FD" w14:textId="72B0833B">
            <w:pPr>
              <w:pStyle w:val="ListParagraph"/>
              <w:numPr>
                <w:ilvl w:val="1"/>
                <w:numId w:val="6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Newsround</w:t>
            </w:r>
          </w:p>
          <w:p w:rsidR="00C47C35" w:rsidP="48783C90" w:rsidRDefault="00C47C35" w14:paraId="1C45BF7D" w14:textId="601863BD">
            <w:pPr>
              <w:pStyle w:val="ListParagraph"/>
              <w:numPr>
                <w:ilvl w:val="1"/>
                <w:numId w:val="6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48783C90" w:rsidR="59BF825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Thinkuknow</w:t>
            </w:r>
          </w:p>
          <w:p w:rsidR="00C47C35" w:rsidP="48783C90" w:rsidRDefault="00C47C35" w14:paraId="11A1799A" w14:textId="04DBB6C5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  <w:p w:rsidRPr="00195A54" w:rsidR="00C47C35" w:rsidP="48783C90" w:rsidRDefault="00C47C35" w14:paraId="73DEE9A5" w14:textId="590ED76E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  <w:tr w:rsidRPr="00195A54" w:rsidR="00195A54" w:rsidTr="48783C90" w14:paraId="52FDDB70" w14:textId="77777777">
        <w:tc>
          <w:tcPr>
            <w:tcW w:w="7725" w:type="dxa"/>
            <w:shd w:val="clear" w:color="auto" w:fill="FAE2D5" w:themeFill="accent2" w:themeFillTint="33"/>
            <w:tcMar/>
          </w:tcPr>
          <w:p w:rsidRPr="00195A54" w:rsidR="00195A54" w:rsidP="48783C90" w:rsidRDefault="00195A54" w14:paraId="0F848A00" w14:textId="13D105B8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48783C90" w:rsidR="00195A5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  <w:tcMar/>
          </w:tcPr>
          <w:p w:rsidRPr="00195A54" w:rsidR="00195A54" w:rsidP="48783C90" w:rsidRDefault="00195A54" w14:paraId="6AAEE7C2" w14:textId="3C0F61C4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48783C90" w:rsidR="00195A5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Cross-Curricular Links</w:t>
            </w:r>
          </w:p>
        </w:tc>
      </w:tr>
      <w:tr w:rsidRPr="00195A54" w:rsidR="00195A54" w:rsidTr="48783C90" w14:paraId="542ABD73" w14:textId="77777777">
        <w:tc>
          <w:tcPr>
            <w:tcW w:w="7725" w:type="dxa"/>
            <w:tcMar/>
          </w:tcPr>
          <w:p w:rsidRPr="00195A54" w:rsidR="00195A54" w:rsidP="48783C90" w:rsidRDefault="00195A54" w14:paraId="72BFA2E1" w14:textId="77777777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  <w:p w:rsidR="00195A54" w:rsidP="48783C90" w:rsidRDefault="00195A54" w14:paraId="541DB0C3" w14:textId="53886576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48783C90" w:rsidR="5FC61C91">
              <w:rPr>
                <w:rFonts w:ascii="Aptos" w:hAnsi="Aptos" w:eastAsia="Aptos" w:cs="Aptos" w:asciiTheme="minorAscii" w:hAnsiTheme="minorAscii" w:eastAsiaTheme="minorAscii" w:cstheme="minorAscii"/>
              </w:rPr>
              <w:t>“My identity is only about how I look”</w:t>
            </w:r>
          </w:p>
          <w:p w:rsidR="00C47C35" w:rsidP="48783C90" w:rsidRDefault="00C47C35" w14:paraId="63043887" w14:textId="5AA7F1F0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48783C90" w:rsidR="5FC61C91">
              <w:rPr>
                <w:rFonts w:ascii="Aptos" w:hAnsi="Aptos" w:eastAsia="Aptos" w:cs="Aptos" w:asciiTheme="minorAscii" w:hAnsiTheme="minorAscii" w:eastAsiaTheme="minorAscii" w:cstheme="minorAscii"/>
              </w:rPr>
              <w:t>“Peer pressure is always bad”</w:t>
            </w:r>
          </w:p>
          <w:p w:rsidR="00C47C35" w:rsidP="48783C90" w:rsidRDefault="00C47C35" w14:paraId="7B876A84" w14:textId="3C246659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48783C90" w:rsidR="5FC61C91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“What I do online </w:t>
            </w:r>
            <w:r w:rsidRPr="48783C90" w:rsidR="5FC61C91">
              <w:rPr>
                <w:rFonts w:ascii="Aptos" w:hAnsi="Aptos" w:eastAsia="Aptos" w:cs="Aptos" w:asciiTheme="minorAscii" w:hAnsiTheme="minorAscii" w:eastAsiaTheme="minorAscii" w:cstheme="minorAscii"/>
              </w:rPr>
              <w:t>isn’t</w:t>
            </w:r>
            <w:r w:rsidRPr="48783C90" w:rsidR="5FC61C91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real life”</w:t>
            </w:r>
          </w:p>
          <w:p w:rsidR="00C47C35" w:rsidP="48783C90" w:rsidRDefault="00C47C35" w14:paraId="64DCD832" w14:textId="3593A133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48783C90" w:rsidR="5FC61C91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“I </w:t>
            </w:r>
            <w:r w:rsidRPr="48783C90" w:rsidR="5FC61C91">
              <w:rPr>
                <w:rFonts w:ascii="Aptos" w:hAnsi="Aptos" w:eastAsia="Aptos" w:cs="Aptos" w:asciiTheme="minorAscii" w:hAnsiTheme="minorAscii" w:eastAsiaTheme="minorAscii" w:cstheme="minorAscii"/>
              </w:rPr>
              <w:t>have to</w:t>
            </w:r>
            <w:r w:rsidRPr="48783C90" w:rsidR="5FC61C91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share everything online to be liked”</w:t>
            </w:r>
          </w:p>
          <w:p w:rsidR="00C47C35" w:rsidP="48783C90" w:rsidRDefault="00C47C35" w14:paraId="1BAF923B" w14:textId="5E66749D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48783C90" w:rsidR="5FC61C91">
              <w:rPr>
                <w:rFonts w:ascii="Aptos" w:hAnsi="Aptos" w:eastAsia="Aptos" w:cs="Aptos" w:asciiTheme="minorAscii" w:hAnsiTheme="minorAscii" w:eastAsiaTheme="minorAscii" w:cstheme="minorAscii"/>
              </w:rPr>
              <w:t>“</w:t>
            </w:r>
            <w:r w:rsidRPr="48783C90" w:rsidR="5FC61C91">
              <w:rPr>
                <w:rFonts w:ascii="Aptos" w:hAnsi="Aptos" w:eastAsia="Aptos" w:cs="Aptos" w:asciiTheme="minorAscii" w:hAnsiTheme="minorAscii" w:eastAsiaTheme="minorAscii" w:cstheme="minorAscii"/>
              </w:rPr>
              <w:t>Being independent means</w:t>
            </w:r>
            <w:r w:rsidRPr="48783C90" w:rsidR="5FC61C91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I </w:t>
            </w:r>
            <w:r w:rsidRPr="48783C90" w:rsidR="5FC61C91">
              <w:rPr>
                <w:rFonts w:ascii="Aptos" w:hAnsi="Aptos" w:eastAsia="Aptos" w:cs="Aptos" w:asciiTheme="minorAscii" w:hAnsiTheme="minorAscii" w:eastAsiaTheme="minorAscii" w:cstheme="minorAscii"/>
              </w:rPr>
              <w:t>don’t</w:t>
            </w:r>
            <w:r w:rsidRPr="48783C90" w:rsidR="5FC61C91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need help”</w:t>
            </w:r>
          </w:p>
          <w:p w:rsidR="00C47C35" w:rsidP="48783C90" w:rsidRDefault="00C47C35" w14:paraId="27D4E1CF" w14:textId="296F60CD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48783C90" w:rsidR="5FC61C91">
              <w:rPr>
                <w:rFonts w:ascii="Aptos" w:hAnsi="Aptos" w:eastAsia="Aptos" w:cs="Aptos" w:asciiTheme="minorAscii" w:hAnsiTheme="minorAscii" w:eastAsiaTheme="minorAscii" w:cstheme="minorAscii"/>
              </w:rPr>
              <w:t>“If someone is different from me, we can’t be friends”</w:t>
            </w:r>
          </w:p>
          <w:p w:rsidRPr="00195A54" w:rsidR="00C47C35" w:rsidP="48783C90" w:rsidRDefault="00C47C35" w14:paraId="299CC210" w14:textId="77777777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c>
          <w:tcPr>
            <w:tcW w:w="7784" w:type="dxa"/>
            <w:tcMar/>
          </w:tcPr>
          <w:p w:rsidR="00EA7126" w:rsidP="48783C90" w:rsidRDefault="00EA7126" w14:paraId="678CDBED" w14:textId="77777777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  <w:p w:rsidR="3D9D6138" w:rsidP="48783C90" w:rsidRDefault="3D9D6138" w14:paraId="65103D8E" w14:textId="33F5506D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48783C90" w:rsidR="3D9D6138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ICT – </w:t>
            </w:r>
            <w:r w:rsidRPr="48783C90" w:rsidR="3D9D6138">
              <w:rPr>
                <w:rFonts w:ascii="Aptos" w:hAnsi="Aptos" w:eastAsia="Aptos" w:cs="Aptos" w:asciiTheme="minorAscii" w:hAnsiTheme="minorAscii" w:eastAsiaTheme="minorAscii" w:cstheme="minorAscii"/>
              </w:rPr>
              <w:t>appropriate online</w:t>
            </w:r>
            <w:r w:rsidRPr="48783C90" w:rsidR="3D9D6138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behaviour</w:t>
            </w:r>
          </w:p>
          <w:p w:rsidR="48783C90" w:rsidP="48783C90" w:rsidRDefault="48783C90" w14:paraId="799DC78A" w14:textId="34AE4249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  <w:p w:rsidR="00C47C35" w:rsidP="48783C90" w:rsidRDefault="00C47C35" w14:paraId="32985529" w14:textId="77777777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  <w:p w:rsidRPr="00195A54" w:rsidR="00C47C35" w:rsidP="48783C90" w:rsidRDefault="00C47C35" w14:paraId="7DCD9DC6" w14:textId="0B95C8FD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</w:tbl>
    <w:p w:rsidRPr="00195A54" w:rsidR="0018518C" w:rsidRDefault="0018518C" w14:paraId="0FB60DF5" w14:textId="77777777">
      <w:pPr>
        <w:rPr>
          <w:rFonts w:cs="Calibri"/>
        </w:rPr>
      </w:pPr>
    </w:p>
    <w:sectPr w:rsidRPr="00195A54" w:rsidR="0018518C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  <w:footerReference w:type="default" r:id="R9393e6488a7148d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6D07" w:rsidP="00195A54" w:rsidRDefault="00406D07" w14:paraId="113246AF" w14:textId="77777777">
      <w:pPr>
        <w:spacing w:after="0" w:line="240" w:lineRule="auto"/>
      </w:pPr>
      <w:r>
        <w:separator/>
      </w:r>
    </w:p>
  </w:endnote>
  <w:endnote w:type="continuationSeparator" w:id="0">
    <w:p w:rsidR="00406D07" w:rsidP="00195A54" w:rsidRDefault="00406D07" w14:paraId="193F9F9C" w14:textId="77777777">
      <w:pPr>
        <w:spacing w:after="0" w:line="240" w:lineRule="auto"/>
      </w:pPr>
      <w:r>
        <w:continuationSeparator/>
      </w:r>
    </w:p>
  </w:endnote>
  <w:endnote w:type="continuationNotice" w:id="1">
    <w:p w:rsidR="00406D07" w:rsidRDefault="00406D07" w14:paraId="41AA19E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C17C42D" w:rsidTr="1C17C42D" w14:paraId="00B6DEAF">
      <w:trPr>
        <w:trHeight w:val="300"/>
      </w:trPr>
      <w:tc>
        <w:tcPr>
          <w:tcW w:w="5130" w:type="dxa"/>
          <w:tcMar/>
        </w:tcPr>
        <w:p w:rsidR="1C17C42D" w:rsidP="1C17C42D" w:rsidRDefault="1C17C42D" w14:paraId="6B47931F" w14:textId="35663DBD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1C17C42D" w:rsidP="1C17C42D" w:rsidRDefault="1C17C42D" w14:paraId="0C8990DB" w14:textId="018B3CB4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1C17C42D" w:rsidP="1C17C42D" w:rsidRDefault="1C17C42D" w14:paraId="301624D4" w14:textId="1901B2E3">
          <w:pPr>
            <w:pStyle w:val="Header"/>
            <w:bidi w:val="0"/>
            <w:ind w:right="-115"/>
            <w:jc w:val="right"/>
          </w:pPr>
        </w:p>
      </w:tc>
    </w:tr>
  </w:tbl>
  <w:p w:rsidR="1C17C42D" w:rsidP="1C17C42D" w:rsidRDefault="1C17C42D" w14:paraId="487501B1" w14:textId="77F5876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6D07" w:rsidP="00195A54" w:rsidRDefault="00406D07" w14:paraId="7553C029" w14:textId="77777777">
      <w:pPr>
        <w:spacing w:after="0" w:line="240" w:lineRule="auto"/>
      </w:pPr>
      <w:r>
        <w:separator/>
      </w:r>
    </w:p>
  </w:footnote>
  <w:footnote w:type="continuationSeparator" w:id="0">
    <w:p w:rsidR="00406D07" w:rsidP="00195A54" w:rsidRDefault="00406D07" w14:paraId="7A8F12A3" w14:textId="77777777">
      <w:pPr>
        <w:spacing w:after="0" w:line="240" w:lineRule="auto"/>
      </w:pPr>
      <w:r>
        <w:continuationSeparator/>
      </w:r>
    </w:p>
  </w:footnote>
  <w:footnote w:type="continuationNotice" w:id="1">
    <w:p w:rsidR="00406D07" w:rsidRDefault="00406D07" w14:paraId="4F48EC9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47C35" w:rsidR="00195A54" w:rsidP="00C47C35" w:rsidRDefault="009E6047" w14:paraId="290826E1" w14:textId="55E28C27">
    <w:pPr>
      <w:pStyle w:val="Header"/>
      <w:jc w:val="center"/>
      <w:rPr>
        <w:u w:val="single"/>
      </w:rPr>
    </w:pPr>
    <w:r w:rsidRPr="1C17C42D" w:rsidR="1C17C42D">
      <w:rPr>
        <w:u w:val="single"/>
      </w:rPr>
      <w:t xml:space="preserve">Year </w:t>
    </w:r>
    <w:r w:rsidRPr="1C17C42D" w:rsidR="1C17C42D">
      <w:rPr>
        <w:u w:val="single"/>
      </w:rPr>
      <w:t>7</w:t>
    </w:r>
    <w:r w:rsidRPr="1C17C42D" w:rsidR="1C17C42D">
      <w:rPr>
        <w:u w:val="single"/>
      </w:rPr>
      <w:t xml:space="preserve"> PSHE </w:t>
    </w:r>
    <w:r w:rsidRPr="1C17C42D" w:rsidR="1C17C42D">
      <w:rPr>
        <w:u w:val="single"/>
      </w:rPr>
      <w:t>Unit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266fe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cc7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a7e25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bc34c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383E"/>
    <w:rsid w:val="00093E10"/>
    <w:rsid w:val="00096228"/>
    <w:rsid w:val="0018518C"/>
    <w:rsid w:val="00195A54"/>
    <w:rsid w:val="002360A4"/>
    <w:rsid w:val="00383BE2"/>
    <w:rsid w:val="00383FD4"/>
    <w:rsid w:val="00391221"/>
    <w:rsid w:val="00406D07"/>
    <w:rsid w:val="0043308C"/>
    <w:rsid w:val="00434841"/>
    <w:rsid w:val="00546298"/>
    <w:rsid w:val="005B47A0"/>
    <w:rsid w:val="005F3BE7"/>
    <w:rsid w:val="00603C60"/>
    <w:rsid w:val="006E02F1"/>
    <w:rsid w:val="006F0359"/>
    <w:rsid w:val="00890DE1"/>
    <w:rsid w:val="008D66CC"/>
    <w:rsid w:val="00905EEB"/>
    <w:rsid w:val="00980A52"/>
    <w:rsid w:val="009A451C"/>
    <w:rsid w:val="009E6047"/>
    <w:rsid w:val="00A87D9A"/>
    <w:rsid w:val="00AD6CF3"/>
    <w:rsid w:val="00B07125"/>
    <w:rsid w:val="00B72AF3"/>
    <w:rsid w:val="00BA292B"/>
    <w:rsid w:val="00BB21E9"/>
    <w:rsid w:val="00BFC75D"/>
    <w:rsid w:val="00C1074A"/>
    <w:rsid w:val="00C47C35"/>
    <w:rsid w:val="00D24D50"/>
    <w:rsid w:val="00D81E35"/>
    <w:rsid w:val="00D862A9"/>
    <w:rsid w:val="00E06566"/>
    <w:rsid w:val="00E328D1"/>
    <w:rsid w:val="00E43558"/>
    <w:rsid w:val="00E86A4E"/>
    <w:rsid w:val="00EA7126"/>
    <w:rsid w:val="00EA7C41"/>
    <w:rsid w:val="00F10CF5"/>
    <w:rsid w:val="00F671E2"/>
    <w:rsid w:val="00F83601"/>
    <w:rsid w:val="06866210"/>
    <w:rsid w:val="0C1C277E"/>
    <w:rsid w:val="0CDBCBE9"/>
    <w:rsid w:val="0FE04E8D"/>
    <w:rsid w:val="10DB5AFA"/>
    <w:rsid w:val="1266F2FA"/>
    <w:rsid w:val="13F47D9F"/>
    <w:rsid w:val="145840CD"/>
    <w:rsid w:val="15BE3A9D"/>
    <w:rsid w:val="188A1A23"/>
    <w:rsid w:val="190F9E45"/>
    <w:rsid w:val="1B4F50AC"/>
    <w:rsid w:val="1C17C42D"/>
    <w:rsid w:val="1D1B3989"/>
    <w:rsid w:val="25BA0BF5"/>
    <w:rsid w:val="263FD308"/>
    <w:rsid w:val="2BD6C156"/>
    <w:rsid w:val="2D22763C"/>
    <w:rsid w:val="2EE4DB18"/>
    <w:rsid w:val="30DCCDD7"/>
    <w:rsid w:val="31A71B3F"/>
    <w:rsid w:val="365F8D0C"/>
    <w:rsid w:val="39BECB2F"/>
    <w:rsid w:val="3A8CC2B2"/>
    <w:rsid w:val="3B1398DF"/>
    <w:rsid w:val="3C47852C"/>
    <w:rsid w:val="3D9D6138"/>
    <w:rsid w:val="3E021B64"/>
    <w:rsid w:val="4060E459"/>
    <w:rsid w:val="41E3908A"/>
    <w:rsid w:val="4512C974"/>
    <w:rsid w:val="48783C90"/>
    <w:rsid w:val="492B987E"/>
    <w:rsid w:val="4AAD4043"/>
    <w:rsid w:val="4AD300ED"/>
    <w:rsid w:val="4D1480E3"/>
    <w:rsid w:val="4EBFD17D"/>
    <w:rsid w:val="4F3AE011"/>
    <w:rsid w:val="4FF0640D"/>
    <w:rsid w:val="516E766A"/>
    <w:rsid w:val="543EF646"/>
    <w:rsid w:val="564D468A"/>
    <w:rsid w:val="56D79DCD"/>
    <w:rsid w:val="5730F589"/>
    <w:rsid w:val="57CE95FD"/>
    <w:rsid w:val="59BF8258"/>
    <w:rsid w:val="5CDC4B33"/>
    <w:rsid w:val="5D4F71A4"/>
    <w:rsid w:val="5FB9D4E8"/>
    <w:rsid w:val="5FC61C91"/>
    <w:rsid w:val="607FA747"/>
    <w:rsid w:val="60F5F2A4"/>
    <w:rsid w:val="6552C764"/>
    <w:rsid w:val="662777FA"/>
    <w:rsid w:val="6636C8A7"/>
    <w:rsid w:val="67C668B6"/>
    <w:rsid w:val="6AEBA09E"/>
    <w:rsid w:val="6B5CF716"/>
    <w:rsid w:val="6D7687DF"/>
    <w:rsid w:val="6F50DF7D"/>
    <w:rsid w:val="7213ACD3"/>
    <w:rsid w:val="7266D9A9"/>
    <w:rsid w:val="75A5048D"/>
    <w:rsid w:val="77ED4008"/>
    <w:rsid w:val="7985432B"/>
    <w:rsid w:val="79D1EF7D"/>
    <w:rsid w:val="7C7DEDF1"/>
    <w:rsid w:val="7E33D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9393e6488a7148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FE1529-E280-4547-B10A-57BA79D7F1AF}"/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Downing, Elly</cp:lastModifiedBy>
  <cp:revision>20</cp:revision>
  <dcterms:created xsi:type="dcterms:W3CDTF">2025-07-03T10:58:00Z</dcterms:created>
  <dcterms:modified xsi:type="dcterms:W3CDTF">2025-07-10T16:24:26Z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