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975"/>
        <w:gridCol w:w="6973"/>
      </w:tblGrid>
      <w:tr w:rsidRPr="008A0B27" w:rsidR="00195A54" w:rsidTr="0D384649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0D384649" w:rsidRDefault="00DD1F78" w14:paraId="7F4BB30C" w14:textId="19FD16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1"/>
                <w:bCs w:val="1"/>
              </w:rPr>
            </w:pPr>
            <w:r w:rsidRPr="0D384649" w:rsidR="478D88DB">
              <w:rPr>
                <w:rFonts w:ascii="Calibri" w:hAnsi="Calibri" w:cs="Calibri"/>
                <w:b w:val="1"/>
                <w:bCs w:val="1"/>
              </w:rPr>
              <w:t xml:space="preserve">Dr Seuss </w:t>
            </w:r>
            <w:r w:rsidRPr="0D384649" w:rsidR="5E859BC6">
              <w:rPr>
                <w:rFonts w:ascii="Calibri" w:hAnsi="Calibri" w:cs="Calibri"/>
                <w:b w:val="1"/>
                <w:bCs w:val="1"/>
              </w:rPr>
              <w:t>Poetry</w:t>
            </w:r>
            <w:r w:rsidRPr="0D384649" w:rsidR="55475340">
              <w:rPr>
                <w:rFonts w:ascii="Calibri" w:hAnsi="Calibri" w:cs="Calibri"/>
                <w:b w:val="1"/>
                <w:bCs w:val="1"/>
              </w:rPr>
              <w:t xml:space="preserve">: </w:t>
            </w:r>
            <w:r w:rsidRPr="0D384649" w:rsidR="6C06074D">
              <w:rPr>
                <w:rFonts w:ascii="Calibri" w:hAnsi="Calibri" w:cs="Calibri"/>
                <w:b w:val="1"/>
                <w:bCs w:val="1"/>
              </w:rPr>
              <w:t>P</w:t>
            </w:r>
            <w:r w:rsidRPr="0D384649" w:rsidR="55475340">
              <w:rPr>
                <w:rFonts w:ascii="Calibri" w:hAnsi="Calibri" w:cs="Calibri"/>
                <w:b w:val="1"/>
                <w:bCs w:val="1"/>
              </w:rPr>
              <w:t xml:space="preserve">lace and </w:t>
            </w:r>
            <w:r w:rsidRPr="0D384649" w:rsidR="75A0AD24">
              <w:rPr>
                <w:rFonts w:ascii="Calibri" w:hAnsi="Calibri" w:cs="Calibri"/>
                <w:b w:val="1"/>
                <w:bCs w:val="1"/>
              </w:rPr>
              <w:t>H</w:t>
            </w:r>
            <w:r w:rsidRPr="0D384649" w:rsidR="55475340">
              <w:rPr>
                <w:rFonts w:ascii="Calibri" w:hAnsi="Calibri" w:cs="Calibri"/>
                <w:b w:val="1"/>
                <w:bCs w:val="1"/>
              </w:rPr>
              <w:t>ome</w:t>
            </w:r>
          </w:p>
        </w:tc>
      </w:tr>
      <w:tr w:rsidRPr="008A0B27" w:rsidR="00195A54" w:rsidTr="0D384649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0D384649" w:rsidR="6BD652B0">
              <w:rPr>
                <w:rFonts w:ascii="Calibri" w:hAnsi="Calibri" w:cs="Calibri"/>
              </w:rPr>
              <w:t xml:space="preserve">Learners </w:t>
            </w:r>
            <w:r w:rsidRPr="0D384649" w:rsidR="5F636AEC">
              <w:rPr>
                <w:rFonts w:ascii="Calibri" w:hAnsi="Calibri" w:cs="Calibri"/>
              </w:rPr>
              <w:t>will</w:t>
            </w:r>
            <w:r w:rsidRPr="0D384649" w:rsidR="304BA0E6">
              <w:rPr>
                <w:rFonts w:ascii="Calibri" w:hAnsi="Calibri" w:cs="Calibri"/>
              </w:rPr>
              <w:t>:</w:t>
            </w:r>
          </w:p>
          <w:p w:rsidRPr="0093425E" w:rsidR="0093425E" w:rsidP="0D384649" w:rsidRDefault="0081200E" w14:paraId="5E3CA59E" w14:textId="029C0E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D384649" w:rsidR="6C3EA081">
              <w:rPr>
                <w:rFonts w:ascii="Calibri" w:hAnsi="Calibri" w:cs="Calibri"/>
              </w:rPr>
              <w:t xml:space="preserve">Understand the key features which make a Dr Seuss poem unique. </w:t>
            </w:r>
          </w:p>
          <w:p w:rsidRPr="0093425E" w:rsidR="0093425E" w:rsidP="0D384649" w:rsidRDefault="0081200E" w14:paraId="7D63F64F" w14:textId="43F92A1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D384649" w:rsidR="6C3EA081">
              <w:rPr>
                <w:rFonts w:ascii="Calibri" w:hAnsi="Calibri" w:cs="Calibri"/>
              </w:rPr>
              <w:t xml:space="preserve">Explain how and why Dr Seuss uses rhyme and rhythm. </w:t>
            </w:r>
          </w:p>
          <w:p w:rsidRPr="0093425E" w:rsidR="0093425E" w:rsidP="0D384649" w:rsidRDefault="0081200E" w14:paraId="57972ED3" w14:textId="09D67A1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D384649" w:rsidR="6C3EA081">
              <w:rPr>
                <w:rFonts w:ascii="Calibri" w:hAnsi="Calibri" w:cs="Calibri"/>
              </w:rPr>
              <w:t>Be able to convey contrasting moods in verses of a poem through vocabulary choic</w:t>
            </w:r>
            <w:r w:rsidRPr="0D384649" w:rsidR="26B6FED4">
              <w:rPr>
                <w:rFonts w:ascii="Calibri" w:hAnsi="Calibri" w:cs="Calibri"/>
              </w:rPr>
              <w:t xml:space="preserve">es. </w:t>
            </w:r>
          </w:p>
          <w:p w:rsidRPr="0093425E" w:rsidR="0093425E" w:rsidP="0D384649" w:rsidRDefault="0081200E" w14:paraId="4F1302BD" w14:textId="70CA9F9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D384649" w:rsidR="26B6FED4">
              <w:rPr>
                <w:rFonts w:ascii="Calibri" w:hAnsi="Calibri" w:cs="Calibri"/>
              </w:rPr>
              <w:t>Create their own poem in the style of Dr Seuss.</w:t>
            </w:r>
          </w:p>
          <w:p w:rsidRPr="0093425E" w:rsidR="0093425E" w:rsidP="0D384649" w:rsidRDefault="0081200E" w14:paraId="51AFD685" w14:textId="15A2DA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D384649" w:rsidR="26B6FED4">
              <w:rPr>
                <w:rFonts w:ascii="Calibri" w:hAnsi="Calibri" w:cs="Calibri"/>
              </w:rPr>
              <w:t xml:space="preserve">Perform their own poem with expression and improving confidence. </w:t>
            </w:r>
          </w:p>
        </w:tc>
      </w:tr>
      <w:tr w:rsidRPr="008A0B27" w:rsidR="00C305AB" w:rsidTr="0D384649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 w:val="1"/>
                <w:bCs w:val="1"/>
              </w:rPr>
            </w:pPr>
            <w:r w:rsidRPr="0D384649" w:rsidR="2497C58F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93425E" w:rsidR="0093425E" w:rsidP="0D384649" w:rsidRDefault="0093425E" w14:paraId="2C8AE31B" w14:textId="4E1753F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 w:val="0"/>
                <w:bCs w:val="0"/>
              </w:rPr>
            </w:pPr>
            <w:r w:rsidRPr="0D384649" w:rsidR="1CE4CA65">
              <w:rPr>
                <w:rFonts w:ascii="Calibri" w:hAnsi="Calibri" w:cs="Calibri"/>
                <w:b w:val="0"/>
                <w:bCs w:val="0"/>
              </w:rPr>
              <w:t>Developing confidence and engagement in reading and in their own writing</w:t>
            </w:r>
            <w:r w:rsidRPr="0D384649" w:rsidR="408CF028">
              <w:rPr>
                <w:rFonts w:ascii="Calibri" w:hAnsi="Calibri" w:cs="Calibri"/>
                <w:b w:val="0"/>
                <w:bCs w:val="0"/>
              </w:rPr>
              <w:t xml:space="preserve">. </w:t>
            </w:r>
          </w:p>
          <w:p w:rsidRPr="0093425E" w:rsidR="0093425E" w:rsidP="0D384649" w:rsidRDefault="0093425E" w14:paraId="1461284F" w14:textId="535503E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D384649" w:rsidR="01B9498A">
              <w:rPr>
                <w:rFonts w:ascii="Calibri" w:hAnsi="Calibri" w:cs="Calibri"/>
              </w:rPr>
              <w:t>Exploring and understanding what home and a safe place mean to each learner.</w:t>
            </w:r>
          </w:p>
          <w:p w:rsidRPr="0093425E" w:rsidR="0093425E" w:rsidP="0D384649" w:rsidRDefault="0093425E" w14:paraId="4FB875D6" w14:textId="14EB81B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 w:val="0"/>
                <w:bCs w:val="0"/>
              </w:rPr>
            </w:pPr>
            <w:r w:rsidRPr="0D384649" w:rsidR="27017288">
              <w:rPr>
                <w:rFonts w:ascii="Calibri" w:hAnsi="Calibri" w:cs="Calibri"/>
                <w:b w:val="0"/>
                <w:bCs w:val="0"/>
              </w:rPr>
              <w:t xml:space="preserve">Respect and tolerance of others – peer feedback and encouragement. </w:t>
            </w:r>
          </w:p>
        </w:tc>
      </w:tr>
      <w:tr w:rsidRPr="008A0B27" w:rsidR="00195A54" w:rsidTr="0D384649" w14:paraId="4E7257A0" w14:textId="77777777">
        <w:tc>
          <w:tcPr>
            <w:tcW w:w="6975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3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0D384649" w14:paraId="06DADF0D" w14:textId="77777777">
        <w:tc>
          <w:tcPr>
            <w:tcW w:w="6975" w:type="dxa"/>
            <w:tcMar/>
          </w:tcPr>
          <w:p w:rsidRPr="008D6EED" w:rsidR="00F0093F" w:rsidP="0D384649" w:rsidRDefault="0018365F" w14:paraId="3063C6C7" w14:textId="67AC0F2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D384649" w:rsidR="7B543743">
              <w:rPr>
                <w:rFonts w:ascii="Calibri" w:hAnsi="Calibri" w:cs="Calibri"/>
              </w:rPr>
              <w:t xml:space="preserve">I can </w:t>
            </w:r>
            <w:r w:rsidRPr="0D384649" w:rsidR="7B543743">
              <w:rPr>
                <w:rFonts w:ascii="Calibri" w:hAnsi="Calibri" w:cs="Calibri"/>
              </w:rPr>
              <w:t>identify</w:t>
            </w:r>
            <w:r w:rsidRPr="0D384649" w:rsidR="7B543743">
              <w:rPr>
                <w:rFonts w:ascii="Calibri" w:hAnsi="Calibri" w:cs="Calibri"/>
              </w:rPr>
              <w:t xml:space="preserve"> the key features of Dr Seuss’ </w:t>
            </w:r>
            <w:r w:rsidRPr="0D384649" w:rsidR="7B543743">
              <w:rPr>
                <w:rFonts w:ascii="Calibri" w:hAnsi="Calibri" w:cs="Calibri"/>
              </w:rPr>
              <w:t>writing</w:t>
            </w:r>
            <w:r w:rsidRPr="0D384649" w:rsidR="7B543743">
              <w:rPr>
                <w:rFonts w:ascii="Calibri" w:hAnsi="Calibri" w:cs="Calibri"/>
              </w:rPr>
              <w:t xml:space="preserve"> style. </w:t>
            </w:r>
          </w:p>
          <w:p w:rsidRPr="008D6EED" w:rsidR="00F0093F" w:rsidP="0D384649" w:rsidRDefault="0018365F" w14:paraId="188952B0" w14:textId="2689DDC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D384649" w:rsidR="7B543743">
              <w:rPr>
                <w:rFonts w:ascii="Calibri" w:hAnsi="Calibri" w:cs="Calibri"/>
              </w:rPr>
              <w:t xml:space="preserve">I can explain how and why Dr Seuss uses rhyme and rhythm. </w:t>
            </w:r>
          </w:p>
          <w:p w:rsidRPr="008D6EED" w:rsidR="00F0093F" w:rsidP="0D384649" w:rsidRDefault="0018365F" w14:paraId="5AEE4FC4" w14:textId="3622939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D384649" w:rsidR="7B543743">
              <w:rPr>
                <w:rFonts w:ascii="Calibri" w:hAnsi="Calibri" w:cs="Calibri"/>
              </w:rPr>
              <w:t xml:space="preserve">I can convey contrasting moods in my writing. </w:t>
            </w:r>
          </w:p>
          <w:p w:rsidRPr="008D6EED" w:rsidR="00F0093F" w:rsidP="0D384649" w:rsidRDefault="0018365F" w14:paraId="13987915" w14:textId="7AE31DE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D384649" w:rsidR="7B543743">
              <w:rPr>
                <w:rFonts w:ascii="Calibri" w:hAnsi="Calibri" w:cs="Calibri"/>
              </w:rPr>
              <w:t xml:space="preserve">I can create and perform my own poem in the style of Dr Seuss. </w:t>
            </w:r>
          </w:p>
        </w:tc>
        <w:tc>
          <w:tcPr>
            <w:tcW w:w="6973" w:type="dxa"/>
            <w:tcMar/>
          </w:tcPr>
          <w:p w:rsidRPr="008A0B27" w:rsidR="00195A54" w:rsidRDefault="00961C0C" w14:paraId="5B69D9F1" w14:textId="14C73FCA">
            <w:pPr>
              <w:rPr>
                <w:rFonts w:ascii="Calibri" w:hAnsi="Calibri" w:cs="Calibri"/>
              </w:rPr>
            </w:pPr>
            <w:r w:rsidRPr="0D384649" w:rsidR="6E234E7C">
              <w:rPr>
                <w:rFonts w:ascii="Calibri" w:hAnsi="Calibri" w:cs="Calibri"/>
              </w:rPr>
              <w:t>Learners will understand the key features of Dr Seuss’ writing style and emulate this in their own writing, whilst simultaneously developing fundamental writing skills in gramma</w:t>
            </w:r>
            <w:r w:rsidRPr="0D384649" w:rsidR="1355F2FB">
              <w:rPr>
                <w:rFonts w:ascii="Calibri" w:hAnsi="Calibri" w:cs="Calibri"/>
              </w:rPr>
              <w:t xml:space="preserve">r and composition. They will develop confidence and engagement in writing. </w:t>
            </w:r>
          </w:p>
        </w:tc>
      </w:tr>
      <w:tr w:rsidRPr="008A0B27" w:rsidR="00195A54" w:rsidTr="0D384649" w14:paraId="11B5495E" w14:textId="77777777">
        <w:tc>
          <w:tcPr>
            <w:tcW w:w="6975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lastRenderedPageBreak/>
              <w:t xml:space="preserve">Subject-Specific Vocabulary </w:t>
            </w:r>
          </w:p>
        </w:tc>
        <w:tc>
          <w:tcPr>
            <w:tcW w:w="6973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0D384649" w14:paraId="49B65D1F" w14:textId="77777777">
        <w:tc>
          <w:tcPr>
            <w:tcW w:w="6975" w:type="dxa"/>
            <w:tcMar/>
          </w:tcPr>
          <w:p w:rsidRPr="008A0B27" w:rsidR="004E30B3" w:rsidP="0D384649" w:rsidRDefault="004E30B3" w14:paraId="748F0061" w14:textId="0BC3206F">
            <w:pPr>
              <w:rPr>
                <w:rFonts w:ascii="Calibri" w:hAnsi="Calibri" w:cs="Calibri"/>
              </w:rPr>
            </w:pPr>
            <w:r w:rsidRPr="0D384649" w:rsidR="752A11D3">
              <w:rPr>
                <w:rFonts w:ascii="Calibri" w:hAnsi="Calibri" w:cs="Calibri"/>
              </w:rPr>
              <w:t>Rhym</w:t>
            </w:r>
            <w:r w:rsidRPr="0D384649" w:rsidR="2A91D6D5">
              <w:rPr>
                <w:rFonts w:ascii="Calibri" w:hAnsi="Calibri" w:cs="Calibri"/>
              </w:rPr>
              <w:t>e</w:t>
            </w:r>
            <w:r w:rsidRPr="0D384649" w:rsidR="64E11691">
              <w:rPr>
                <w:rFonts w:ascii="Calibri" w:hAnsi="Calibri" w:cs="Calibri"/>
              </w:rPr>
              <w:t xml:space="preserve">, </w:t>
            </w:r>
            <w:r w:rsidRPr="0D384649" w:rsidR="2A91D6D5">
              <w:rPr>
                <w:rFonts w:ascii="Calibri" w:hAnsi="Calibri" w:cs="Calibri"/>
              </w:rPr>
              <w:t>Rhyming</w:t>
            </w:r>
            <w:r w:rsidRPr="0D384649" w:rsidR="752A11D3">
              <w:rPr>
                <w:rFonts w:ascii="Calibri" w:hAnsi="Calibri" w:cs="Calibri"/>
              </w:rPr>
              <w:t xml:space="preserve"> couplets</w:t>
            </w:r>
          </w:p>
          <w:p w:rsidRPr="008A0B27" w:rsidR="004E30B3" w:rsidP="0D384649" w:rsidRDefault="004E30B3" w14:paraId="4118B699" w14:textId="613B1742">
            <w:pPr>
              <w:rPr>
                <w:rFonts w:ascii="Calibri" w:hAnsi="Calibri" w:cs="Calibri"/>
              </w:rPr>
            </w:pPr>
            <w:r w:rsidRPr="0D384649" w:rsidR="752A11D3">
              <w:rPr>
                <w:rFonts w:ascii="Calibri" w:hAnsi="Calibri" w:cs="Calibri"/>
              </w:rPr>
              <w:t>Rhythm</w:t>
            </w:r>
          </w:p>
          <w:p w:rsidRPr="008A0B27" w:rsidR="004E30B3" w:rsidP="0D384649" w:rsidRDefault="004E30B3" w14:paraId="770E386D" w14:textId="0B7C801F">
            <w:pPr>
              <w:rPr>
                <w:rFonts w:ascii="Calibri" w:hAnsi="Calibri" w:cs="Calibri"/>
              </w:rPr>
            </w:pPr>
            <w:r w:rsidRPr="0D384649" w:rsidR="752A11D3">
              <w:rPr>
                <w:rFonts w:ascii="Calibri" w:hAnsi="Calibri" w:cs="Calibri"/>
              </w:rPr>
              <w:t xml:space="preserve">Senses </w:t>
            </w:r>
          </w:p>
          <w:p w:rsidRPr="008A0B27" w:rsidR="004E30B3" w:rsidP="0D384649" w:rsidRDefault="004E30B3" w14:paraId="1229ED24" w14:textId="3A89A4DD">
            <w:pPr>
              <w:rPr>
                <w:rFonts w:ascii="Calibri" w:hAnsi="Calibri" w:cs="Calibri"/>
              </w:rPr>
            </w:pPr>
            <w:r w:rsidRPr="0D384649" w:rsidR="5B4CA8A7">
              <w:rPr>
                <w:rFonts w:ascii="Calibri" w:hAnsi="Calibri" w:cs="Calibri"/>
              </w:rPr>
              <w:t>Repetition</w:t>
            </w:r>
          </w:p>
          <w:p w:rsidRPr="008A0B27" w:rsidR="004E30B3" w:rsidP="0D384649" w:rsidRDefault="004E30B3" w14:paraId="15CA3891" w14:textId="183E8914">
            <w:pPr>
              <w:rPr>
                <w:rFonts w:ascii="Calibri" w:hAnsi="Calibri" w:cs="Calibri"/>
              </w:rPr>
            </w:pPr>
            <w:r w:rsidRPr="0D384649" w:rsidR="5B4CA8A7">
              <w:rPr>
                <w:rFonts w:ascii="Calibri" w:hAnsi="Calibri" w:cs="Calibri"/>
              </w:rPr>
              <w:t>Mood</w:t>
            </w:r>
          </w:p>
          <w:p w:rsidRPr="008A0B27" w:rsidR="004E30B3" w:rsidP="0D384649" w:rsidRDefault="004E30B3" w14:paraId="765B6473" w14:textId="02C38566">
            <w:pPr>
              <w:rPr>
                <w:rFonts w:ascii="Calibri" w:hAnsi="Calibri" w:cs="Calibri"/>
              </w:rPr>
            </w:pPr>
            <w:r w:rsidRPr="0D384649" w:rsidR="3C01465C">
              <w:rPr>
                <w:rFonts w:ascii="Calibri" w:hAnsi="Calibri" w:cs="Calibri"/>
              </w:rPr>
              <w:t>Contrasting moods</w:t>
            </w:r>
          </w:p>
          <w:p w:rsidRPr="008A0B27" w:rsidR="004E30B3" w:rsidP="0D384649" w:rsidRDefault="004E30B3" w14:paraId="3188B661" w14:textId="00C9EDB0">
            <w:pPr>
              <w:rPr>
                <w:rFonts w:ascii="Calibri" w:hAnsi="Calibri" w:cs="Calibri"/>
              </w:rPr>
            </w:pPr>
            <w:r w:rsidRPr="0D384649" w:rsidR="3C01465C">
              <w:rPr>
                <w:rFonts w:ascii="Calibri" w:hAnsi="Calibri" w:cs="Calibri"/>
              </w:rPr>
              <w:t>Verse</w:t>
            </w:r>
          </w:p>
          <w:p w:rsidRPr="008A0B27" w:rsidR="004E30B3" w:rsidRDefault="004E30B3" w14:paraId="1E0D00A8" w14:textId="4E87B6FA">
            <w:pPr>
              <w:rPr>
                <w:rFonts w:ascii="Calibri" w:hAnsi="Calibri" w:cs="Calibri"/>
              </w:rPr>
            </w:pPr>
            <w:r w:rsidRPr="0D384649" w:rsidR="7A4738E1">
              <w:rPr>
                <w:rFonts w:ascii="Calibri" w:hAnsi="Calibri" w:cs="Calibri"/>
              </w:rPr>
              <w:t xml:space="preserve">Expression </w:t>
            </w:r>
          </w:p>
        </w:tc>
        <w:tc>
          <w:tcPr>
            <w:tcW w:w="6973" w:type="dxa"/>
            <w:tcMar/>
          </w:tcPr>
          <w:p w:rsidR="008A0B27" w:rsidRDefault="00266AEE" w14:paraId="038A5DA4" w14:textId="3261EF30">
            <w:pPr>
              <w:rPr>
                <w:rFonts w:ascii="Calibri" w:hAnsi="Calibri" w:cs="Calibri"/>
              </w:rPr>
            </w:pPr>
            <w:r w:rsidRPr="0D384649" w:rsidR="7B5C4850">
              <w:rPr>
                <w:rFonts w:ascii="Calibri" w:hAnsi="Calibri" w:cs="Calibri"/>
              </w:rPr>
              <w:t>Variety of Dr Seuss texts:</w:t>
            </w:r>
          </w:p>
          <w:p w:rsidR="0D384649" w:rsidP="0D384649" w:rsidRDefault="0D384649" w14:paraId="51FC4065" w14:textId="3076C3FC">
            <w:pPr>
              <w:rPr>
                <w:rFonts w:ascii="Calibri" w:hAnsi="Calibri" w:cs="Calibri"/>
              </w:rPr>
            </w:pPr>
          </w:p>
          <w:p w:rsidR="7B5C4850" w:rsidP="0D384649" w:rsidRDefault="7B5C4850" w14:paraId="356D46CE" w14:textId="07ED1C50">
            <w:pPr>
              <w:rPr>
                <w:rFonts w:ascii="Calibri" w:hAnsi="Calibri" w:cs="Calibri"/>
              </w:rPr>
            </w:pPr>
            <w:r w:rsidRPr="0D384649" w:rsidR="7B5C4850">
              <w:rPr>
                <w:rFonts w:ascii="Calibri" w:hAnsi="Calibri" w:cs="Calibri"/>
              </w:rPr>
              <w:t>Oh, the Places You’ll Go!</w:t>
            </w:r>
          </w:p>
          <w:p w:rsidR="7B5C4850" w:rsidP="0D384649" w:rsidRDefault="7B5C4850" w14:paraId="306DA2F5" w14:textId="40BF9999">
            <w:pPr>
              <w:rPr>
                <w:rFonts w:ascii="Calibri" w:hAnsi="Calibri" w:cs="Calibri"/>
              </w:rPr>
            </w:pPr>
            <w:r w:rsidRPr="0D384649" w:rsidR="7B5C4850">
              <w:rPr>
                <w:rFonts w:ascii="Calibri" w:hAnsi="Calibri" w:cs="Calibri"/>
              </w:rPr>
              <w:t>The Lorax</w:t>
            </w:r>
          </w:p>
          <w:p w:rsidR="7B5C4850" w:rsidP="0D384649" w:rsidRDefault="7B5C4850" w14:paraId="231B6016" w14:textId="5E0593AB">
            <w:pPr>
              <w:rPr>
                <w:rFonts w:ascii="Calibri" w:hAnsi="Calibri" w:cs="Calibri"/>
              </w:rPr>
            </w:pPr>
            <w:r w:rsidRPr="0D384649" w:rsidR="7B5C4850">
              <w:rPr>
                <w:rFonts w:ascii="Calibri" w:hAnsi="Calibri" w:cs="Calibri"/>
              </w:rPr>
              <w:t>The Cat in the Hat</w:t>
            </w:r>
          </w:p>
          <w:p w:rsidR="7B5C4850" w:rsidP="0D384649" w:rsidRDefault="7B5C4850" w14:paraId="0737ABC3" w14:textId="4FA093A1">
            <w:pPr>
              <w:rPr>
                <w:rFonts w:ascii="Calibri" w:hAnsi="Calibri" w:cs="Calibri"/>
              </w:rPr>
            </w:pPr>
            <w:r w:rsidRPr="0D384649" w:rsidR="7B5C4850">
              <w:rPr>
                <w:rFonts w:ascii="Calibri" w:hAnsi="Calibri" w:cs="Calibri"/>
              </w:rPr>
              <w:t>The Grinch</w:t>
            </w:r>
          </w:p>
          <w:p w:rsidRPr="008A0B27" w:rsidR="00450377" w:rsidRDefault="00450377" w14:paraId="73DEE9A5" w14:textId="2AEA4E67">
            <w:pPr>
              <w:rPr>
                <w:rFonts w:ascii="Calibri" w:hAnsi="Calibri" w:cs="Calibri"/>
              </w:rPr>
            </w:pPr>
          </w:p>
        </w:tc>
      </w:tr>
      <w:tr w:rsidRPr="008A0B27" w:rsidR="00195A54" w:rsidTr="0D384649" w14:paraId="52FDDB70" w14:textId="77777777">
        <w:tc>
          <w:tcPr>
            <w:tcW w:w="6975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3" w:type="dxa"/>
            <w:shd w:val="clear" w:color="auto" w:fill="D9F2D0" w:themeFill="accent6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0D384649" w14:paraId="542ABD73" w14:textId="77777777">
        <w:tc>
          <w:tcPr>
            <w:tcW w:w="6975" w:type="dxa"/>
            <w:tcMar/>
          </w:tcPr>
          <w:p w:rsidRPr="004B2134" w:rsidR="00CA2567" w:rsidP="0D384649" w:rsidRDefault="004E30B3" w14:paraId="299CC210" w14:textId="3B3B40CC">
            <w:pPr>
              <w:pStyle w:val="Normal"/>
              <w:ind w:left="0"/>
              <w:rPr>
                <w:rFonts w:ascii="Calibri" w:hAnsi="Calibri" w:cs="Calibri"/>
              </w:rPr>
            </w:pPr>
            <w:r w:rsidRPr="0D384649" w:rsidR="180F8904">
              <w:rPr>
                <w:rFonts w:ascii="Calibri" w:hAnsi="Calibri" w:cs="Calibri"/>
              </w:rPr>
              <w:t xml:space="preserve">Learners may underestimate the skill and techniques </w:t>
            </w:r>
            <w:r w:rsidRPr="0D384649" w:rsidR="1A2857EB">
              <w:rPr>
                <w:rFonts w:ascii="Calibri" w:hAnsi="Calibri" w:cs="Calibri"/>
              </w:rPr>
              <w:t>used by Dr Seuss</w:t>
            </w:r>
            <w:r w:rsidRPr="0D384649" w:rsidR="180F8904">
              <w:rPr>
                <w:rFonts w:ascii="Calibri" w:hAnsi="Calibri" w:cs="Calibri"/>
              </w:rPr>
              <w:t xml:space="preserve"> write an effecti</w:t>
            </w:r>
            <w:r w:rsidRPr="0D384649" w:rsidR="1961BE30">
              <w:rPr>
                <w:rFonts w:ascii="Calibri" w:hAnsi="Calibri" w:cs="Calibri"/>
              </w:rPr>
              <w:t>ve and engaging poem</w:t>
            </w:r>
            <w:r w:rsidRPr="0D384649" w:rsidR="2A07FD77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6973" w:type="dxa"/>
            <w:tcMar/>
          </w:tcPr>
          <w:p w:rsidRPr="008A0B27" w:rsidR="00373935" w:rsidRDefault="00373935" w14:paraId="7DCD9DC6" w14:textId="659F76C3">
            <w:pPr>
              <w:rPr>
                <w:rFonts w:ascii="Calibri" w:hAnsi="Calibri" w:cs="Calibri"/>
              </w:rPr>
            </w:pPr>
            <w:r w:rsidRPr="0D384649" w:rsidR="2245EB06">
              <w:rPr>
                <w:rFonts w:ascii="Calibri" w:hAnsi="Calibri" w:cs="Calibri"/>
              </w:rPr>
              <w:t>Geography – links to ideas of place and home</w:t>
            </w: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1e247af097d74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550" w:rsidP="00195A54" w:rsidRDefault="00294550" w14:paraId="5326F6B4" w14:textId="77777777">
      <w:pPr>
        <w:spacing w:after="0" w:line="240" w:lineRule="auto"/>
      </w:pPr>
      <w:r>
        <w:separator/>
      </w:r>
    </w:p>
  </w:endnote>
  <w:endnote w:type="continuationSeparator" w:id="0">
    <w:p w:rsidR="00294550" w:rsidP="00195A54" w:rsidRDefault="00294550" w14:paraId="7B5EDB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6F25C16" w:rsidTr="26F25C16" w14:paraId="77DE14B8">
      <w:trPr>
        <w:trHeight w:val="300"/>
      </w:trPr>
      <w:tc>
        <w:tcPr>
          <w:tcW w:w="4650" w:type="dxa"/>
          <w:tcMar/>
        </w:tcPr>
        <w:p w:rsidR="26F25C16" w:rsidP="26F25C16" w:rsidRDefault="26F25C16" w14:paraId="3F3A8EFD" w14:textId="01D9A78D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6F25C16" w:rsidP="26F25C16" w:rsidRDefault="26F25C16" w14:paraId="59BBB52C" w14:textId="1DA6444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6F25C16" w:rsidP="26F25C16" w:rsidRDefault="26F25C16" w14:paraId="4F86B5B4" w14:textId="067F7AC2">
          <w:pPr>
            <w:pStyle w:val="Header"/>
            <w:bidi w:val="0"/>
            <w:ind w:right="-115"/>
            <w:jc w:val="right"/>
          </w:pPr>
        </w:p>
      </w:tc>
    </w:tr>
  </w:tbl>
  <w:p w:rsidR="26F25C16" w:rsidP="26F25C16" w:rsidRDefault="26F25C16" w14:paraId="4515B072" w14:textId="3E816FF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550" w:rsidP="00195A54" w:rsidRDefault="00294550" w14:paraId="60C17B0F" w14:textId="77777777">
      <w:pPr>
        <w:spacing w:after="0" w:line="240" w:lineRule="auto"/>
      </w:pPr>
      <w:r>
        <w:separator/>
      </w:r>
    </w:p>
  </w:footnote>
  <w:footnote w:type="continuationSeparator" w:id="0">
    <w:p w:rsidR="00294550" w:rsidP="00195A54" w:rsidRDefault="00294550" w14:paraId="43DFBB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195A54" w:rsidP="00195A54" w:rsidRDefault="00195A54" w14:paraId="419C26E4" w14:textId="48F70342">
    <w:pPr>
      <w:pStyle w:val="Header"/>
      <w:jc w:val="center"/>
      <w:rPr>
        <w:rFonts w:ascii="Calibri" w:hAnsi="Calibri" w:cs="Calibri"/>
      </w:rPr>
    </w:pPr>
    <w:r w:rsidRPr="0D384649" w:rsidR="0D384649">
      <w:rPr>
        <w:rFonts w:ascii="Calibri" w:hAnsi="Calibri" w:cs="Calibri"/>
      </w:rPr>
      <w:t xml:space="preserve">Year </w:t>
    </w:r>
    <w:r w:rsidRPr="0D384649" w:rsidR="0D384649">
      <w:rPr>
        <w:rFonts w:ascii="Calibri" w:hAnsi="Calibri" w:cs="Calibri"/>
      </w:rPr>
      <w:t>7</w:t>
    </w:r>
    <w:r w:rsidRPr="0D384649" w:rsidR="0D384649">
      <w:rPr>
        <w:rFonts w:ascii="Calibri" w:hAnsi="Calibri" w:cs="Calibri"/>
      </w:rPr>
      <w:t xml:space="preserve"> English</w:t>
    </w:r>
    <w:r w:rsidRPr="0D384649" w:rsidR="0D384649">
      <w:rPr>
        <w:rFonts w:ascii="Calibri" w:hAnsi="Calibri" w:cs="Calibri"/>
      </w:rPr>
      <w:t xml:space="preserve"> Unit </w:t>
    </w:r>
    <w:r w:rsidRPr="0D384649" w:rsidR="0D384649">
      <w:rPr>
        <w:rFonts w:ascii="Calibri" w:hAnsi="Calibri" w:cs="Calibri"/>
      </w:rPr>
      <w:t xml:space="preserve">4: </w:t>
    </w:r>
    <w:r w:rsidRPr="0D384649" w:rsidR="0D384649">
      <w:rPr>
        <w:rFonts w:ascii="Calibri" w:hAnsi="Calibri" w:cs="Calibri"/>
      </w:rPr>
      <w:t xml:space="preserve">Dr Seuss </w:t>
    </w:r>
    <w:r w:rsidRPr="0D384649" w:rsidR="0D384649">
      <w:rPr>
        <w:rFonts w:ascii="Calibri" w:hAnsi="Calibri" w:cs="Calibri"/>
      </w:rPr>
      <w:t>Poetry</w:t>
    </w:r>
    <w:r w:rsidRPr="0D384649" w:rsidR="0D384649">
      <w:rPr>
        <w:rFonts w:ascii="Calibri" w:hAnsi="Calibri" w:cs="Calibri"/>
      </w:rPr>
      <w:t>: Place and Home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ea7d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0f9dc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631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6270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ba0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e911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A515C7"/>
    <w:multiLevelType w:val="multilevel"/>
    <w:tmpl w:val="30D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530DC1"/>
    <w:multiLevelType w:val="multilevel"/>
    <w:tmpl w:val="B39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415665897">
    <w:abstractNumId w:val="2"/>
  </w:num>
  <w:num w:numId="2" w16cid:durableId="295529825">
    <w:abstractNumId w:val="1"/>
  </w:num>
  <w:num w:numId="3" w16cid:durableId="1540586884">
    <w:abstractNumId w:val="3"/>
  </w:num>
  <w:num w:numId="4" w16cid:durableId="2285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93E"/>
    <w:rsid w:val="00025EB0"/>
    <w:rsid w:val="00052494"/>
    <w:rsid w:val="000663E9"/>
    <w:rsid w:val="00081B52"/>
    <w:rsid w:val="00090958"/>
    <w:rsid w:val="00090AB6"/>
    <w:rsid w:val="00096228"/>
    <w:rsid w:val="000B27BA"/>
    <w:rsid w:val="000B3D97"/>
    <w:rsid w:val="000B5BF3"/>
    <w:rsid w:val="000E6E4F"/>
    <w:rsid w:val="000E7587"/>
    <w:rsid w:val="000F15AA"/>
    <w:rsid w:val="000F167E"/>
    <w:rsid w:val="000F2CD9"/>
    <w:rsid w:val="000F482F"/>
    <w:rsid w:val="001104A3"/>
    <w:rsid w:val="00120219"/>
    <w:rsid w:val="001232BE"/>
    <w:rsid w:val="001278B9"/>
    <w:rsid w:val="0014202D"/>
    <w:rsid w:val="0015119A"/>
    <w:rsid w:val="001771E7"/>
    <w:rsid w:val="0018365F"/>
    <w:rsid w:val="0018518C"/>
    <w:rsid w:val="001902C2"/>
    <w:rsid w:val="00195A54"/>
    <w:rsid w:val="001A0920"/>
    <w:rsid w:val="001B0316"/>
    <w:rsid w:val="001E125E"/>
    <w:rsid w:val="001E2CAF"/>
    <w:rsid w:val="001F4149"/>
    <w:rsid w:val="00200A5E"/>
    <w:rsid w:val="00215001"/>
    <w:rsid w:val="0022206A"/>
    <w:rsid w:val="00224017"/>
    <w:rsid w:val="00261B1D"/>
    <w:rsid w:val="00266AEE"/>
    <w:rsid w:val="002674F0"/>
    <w:rsid w:val="00271372"/>
    <w:rsid w:val="002812EC"/>
    <w:rsid w:val="00290B33"/>
    <w:rsid w:val="00294550"/>
    <w:rsid w:val="002A441B"/>
    <w:rsid w:val="002B01FA"/>
    <w:rsid w:val="002B649B"/>
    <w:rsid w:val="002F3958"/>
    <w:rsid w:val="003036F7"/>
    <w:rsid w:val="00304ABF"/>
    <w:rsid w:val="00373935"/>
    <w:rsid w:val="00394B72"/>
    <w:rsid w:val="003A6722"/>
    <w:rsid w:val="003B0957"/>
    <w:rsid w:val="003C6DC2"/>
    <w:rsid w:val="0041192D"/>
    <w:rsid w:val="00424F49"/>
    <w:rsid w:val="0043384C"/>
    <w:rsid w:val="00434841"/>
    <w:rsid w:val="00437B59"/>
    <w:rsid w:val="0044344E"/>
    <w:rsid w:val="00450377"/>
    <w:rsid w:val="00455EF7"/>
    <w:rsid w:val="00466BC5"/>
    <w:rsid w:val="004914E1"/>
    <w:rsid w:val="00494F67"/>
    <w:rsid w:val="004A7B9A"/>
    <w:rsid w:val="004B14C2"/>
    <w:rsid w:val="004B2134"/>
    <w:rsid w:val="004E21CE"/>
    <w:rsid w:val="004E30B3"/>
    <w:rsid w:val="004F336B"/>
    <w:rsid w:val="005139BE"/>
    <w:rsid w:val="005179A7"/>
    <w:rsid w:val="00546298"/>
    <w:rsid w:val="00546A6E"/>
    <w:rsid w:val="005545B5"/>
    <w:rsid w:val="00570A2D"/>
    <w:rsid w:val="005754BB"/>
    <w:rsid w:val="005844C9"/>
    <w:rsid w:val="00586725"/>
    <w:rsid w:val="005925D2"/>
    <w:rsid w:val="005965A6"/>
    <w:rsid w:val="005B77AD"/>
    <w:rsid w:val="005F02F1"/>
    <w:rsid w:val="005F60F0"/>
    <w:rsid w:val="005F7F6C"/>
    <w:rsid w:val="00600EF9"/>
    <w:rsid w:val="006014F9"/>
    <w:rsid w:val="00603AD0"/>
    <w:rsid w:val="00603C60"/>
    <w:rsid w:val="006176D1"/>
    <w:rsid w:val="00620CB9"/>
    <w:rsid w:val="00631639"/>
    <w:rsid w:val="00662D4D"/>
    <w:rsid w:val="00670840"/>
    <w:rsid w:val="006B0CD6"/>
    <w:rsid w:val="006F62DF"/>
    <w:rsid w:val="007036BA"/>
    <w:rsid w:val="00722634"/>
    <w:rsid w:val="00767DD1"/>
    <w:rsid w:val="00790EE5"/>
    <w:rsid w:val="007933D4"/>
    <w:rsid w:val="007A215C"/>
    <w:rsid w:val="007C3028"/>
    <w:rsid w:val="007E5748"/>
    <w:rsid w:val="007E61FC"/>
    <w:rsid w:val="007E6477"/>
    <w:rsid w:val="007F09AB"/>
    <w:rsid w:val="00811D73"/>
    <w:rsid w:val="0081200E"/>
    <w:rsid w:val="00812861"/>
    <w:rsid w:val="00826D3F"/>
    <w:rsid w:val="00827DC7"/>
    <w:rsid w:val="00831E6B"/>
    <w:rsid w:val="0085723C"/>
    <w:rsid w:val="00874255"/>
    <w:rsid w:val="00882A95"/>
    <w:rsid w:val="00883D3B"/>
    <w:rsid w:val="0088661D"/>
    <w:rsid w:val="008A0B27"/>
    <w:rsid w:val="008A190B"/>
    <w:rsid w:val="008C40F9"/>
    <w:rsid w:val="008D45BB"/>
    <w:rsid w:val="008D66CC"/>
    <w:rsid w:val="008D6EED"/>
    <w:rsid w:val="00905EEB"/>
    <w:rsid w:val="00906365"/>
    <w:rsid w:val="0093425E"/>
    <w:rsid w:val="009405AC"/>
    <w:rsid w:val="00953089"/>
    <w:rsid w:val="00961C0C"/>
    <w:rsid w:val="00986DA9"/>
    <w:rsid w:val="00992AE8"/>
    <w:rsid w:val="009A21CE"/>
    <w:rsid w:val="009A6559"/>
    <w:rsid w:val="009B563F"/>
    <w:rsid w:val="009C0F9F"/>
    <w:rsid w:val="009E4ACB"/>
    <w:rsid w:val="00A43942"/>
    <w:rsid w:val="00A50E25"/>
    <w:rsid w:val="00A549E5"/>
    <w:rsid w:val="00A55F57"/>
    <w:rsid w:val="00A811BE"/>
    <w:rsid w:val="00A87D9A"/>
    <w:rsid w:val="00AD6CCB"/>
    <w:rsid w:val="00AD6CF3"/>
    <w:rsid w:val="00AE1AA8"/>
    <w:rsid w:val="00AE466E"/>
    <w:rsid w:val="00AE754F"/>
    <w:rsid w:val="00B00E2B"/>
    <w:rsid w:val="00B40FE9"/>
    <w:rsid w:val="00B6402B"/>
    <w:rsid w:val="00B91B9C"/>
    <w:rsid w:val="00BA18DA"/>
    <w:rsid w:val="00BA2D41"/>
    <w:rsid w:val="00BA3DE1"/>
    <w:rsid w:val="00BB21E9"/>
    <w:rsid w:val="00BB2D4E"/>
    <w:rsid w:val="00BB6A8F"/>
    <w:rsid w:val="00BC559E"/>
    <w:rsid w:val="00BC5CC3"/>
    <w:rsid w:val="00BD4C2F"/>
    <w:rsid w:val="00BE1BE2"/>
    <w:rsid w:val="00C25BBD"/>
    <w:rsid w:val="00C27756"/>
    <w:rsid w:val="00C305AB"/>
    <w:rsid w:val="00C37469"/>
    <w:rsid w:val="00C50F02"/>
    <w:rsid w:val="00C631DA"/>
    <w:rsid w:val="00C87E9C"/>
    <w:rsid w:val="00C903E7"/>
    <w:rsid w:val="00C94B2E"/>
    <w:rsid w:val="00CA2567"/>
    <w:rsid w:val="00CA4BC9"/>
    <w:rsid w:val="00CB0C01"/>
    <w:rsid w:val="00CC2038"/>
    <w:rsid w:val="00CC5734"/>
    <w:rsid w:val="00CD01EA"/>
    <w:rsid w:val="00CD62E3"/>
    <w:rsid w:val="00CE7F62"/>
    <w:rsid w:val="00D132FD"/>
    <w:rsid w:val="00D37A9D"/>
    <w:rsid w:val="00D42F1D"/>
    <w:rsid w:val="00D72CE3"/>
    <w:rsid w:val="00D862A9"/>
    <w:rsid w:val="00DA22FD"/>
    <w:rsid w:val="00DA4336"/>
    <w:rsid w:val="00DC0619"/>
    <w:rsid w:val="00DC7CA4"/>
    <w:rsid w:val="00DD1E25"/>
    <w:rsid w:val="00DD1F78"/>
    <w:rsid w:val="00DE602A"/>
    <w:rsid w:val="00DF460C"/>
    <w:rsid w:val="00E01546"/>
    <w:rsid w:val="00E10F4A"/>
    <w:rsid w:val="00E236AB"/>
    <w:rsid w:val="00E46B4E"/>
    <w:rsid w:val="00E8130A"/>
    <w:rsid w:val="00E85D8E"/>
    <w:rsid w:val="00E87B91"/>
    <w:rsid w:val="00E9402F"/>
    <w:rsid w:val="00EA7126"/>
    <w:rsid w:val="00EC3CA9"/>
    <w:rsid w:val="00ED62AE"/>
    <w:rsid w:val="00EF13D7"/>
    <w:rsid w:val="00EF5473"/>
    <w:rsid w:val="00F0093F"/>
    <w:rsid w:val="00F02685"/>
    <w:rsid w:val="00F1129E"/>
    <w:rsid w:val="00F11E27"/>
    <w:rsid w:val="00F41AD7"/>
    <w:rsid w:val="00F53B79"/>
    <w:rsid w:val="00F57756"/>
    <w:rsid w:val="00F671E2"/>
    <w:rsid w:val="00F712BC"/>
    <w:rsid w:val="00F83601"/>
    <w:rsid w:val="00F92395"/>
    <w:rsid w:val="00FA264C"/>
    <w:rsid w:val="00FB0683"/>
    <w:rsid w:val="00FC0C98"/>
    <w:rsid w:val="00FC4760"/>
    <w:rsid w:val="00FD6317"/>
    <w:rsid w:val="00FE1D52"/>
    <w:rsid w:val="00FE45B4"/>
    <w:rsid w:val="00FE7998"/>
    <w:rsid w:val="00FF7875"/>
    <w:rsid w:val="01B9498A"/>
    <w:rsid w:val="03016608"/>
    <w:rsid w:val="0400A244"/>
    <w:rsid w:val="052906D0"/>
    <w:rsid w:val="0655BD7A"/>
    <w:rsid w:val="06C39D9C"/>
    <w:rsid w:val="06EF3BF5"/>
    <w:rsid w:val="0727B2A4"/>
    <w:rsid w:val="07CDD28E"/>
    <w:rsid w:val="08FD1555"/>
    <w:rsid w:val="0D004863"/>
    <w:rsid w:val="0D384649"/>
    <w:rsid w:val="0DC43CA1"/>
    <w:rsid w:val="0F0E932A"/>
    <w:rsid w:val="0FF7ABC1"/>
    <w:rsid w:val="1355F2FB"/>
    <w:rsid w:val="180F8904"/>
    <w:rsid w:val="189CD2C5"/>
    <w:rsid w:val="194FC44D"/>
    <w:rsid w:val="1961BE30"/>
    <w:rsid w:val="197F004B"/>
    <w:rsid w:val="1A2857EB"/>
    <w:rsid w:val="1AECC065"/>
    <w:rsid w:val="1CE3DEB1"/>
    <w:rsid w:val="1CE4CA65"/>
    <w:rsid w:val="1D0DEDEF"/>
    <w:rsid w:val="1DBAFE32"/>
    <w:rsid w:val="1FBBBE3A"/>
    <w:rsid w:val="2104FC88"/>
    <w:rsid w:val="2245EB06"/>
    <w:rsid w:val="2445AEB6"/>
    <w:rsid w:val="2497C58F"/>
    <w:rsid w:val="257F0161"/>
    <w:rsid w:val="25AF7D84"/>
    <w:rsid w:val="26B6FED4"/>
    <w:rsid w:val="26F25C16"/>
    <w:rsid w:val="27017288"/>
    <w:rsid w:val="27A93E73"/>
    <w:rsid w:val="28F9345A"/>
    <w:rsid w:val="291D5EB1"/>
    <w:rsid w:val="2A07FD77"/>
    <w:rsid w:val="2A3C4631"/>
    <w:rsid w:val="2A91D6D5"/>
    <w:rsid w:val="304BA0E6"/>
    <w:rsid w:val="30FB6F68"/>
    <w:rsid w:val="37BAE3D0"/>
    <w:rsid w:val="3A599B6C"/>
    <w:rsid w:val="3AFD054E"/>
    <w:rsid w:val="3C01465C"/>
    <w:rsid w:val="3D8BCF7A"/>
    <w:rsid w:val="408CF028"/>
    <w:rsid w:val="40EDD85B"/>
    <w:rsid w:val="40EFB747"/>
    <w:rsid w:val="414F5D13"/>
    <w:rsid w:val="421EAA89"/>
    <w:rsid w:val="4293B122"/>
    <w:rsid w:val="433F85F7"/>
    <w:rsid w:val="456C0B7C"/>
    <w:rsid w:val="4736CD26"/>
    <w:rsid w:val="478D88DB"/>
    <w:rsid w:val="48FADA52"/>
    <w:rsid w:val="4D303398"/>
    <w:rsid w:val="4EFE816A"/>
    <w:rsid w:val="4F0CBB1C"/>
    <w:rsid w:val="4FC573F0"/>
    <w:rsid w:val="51E06710"/>
    <w:rsid w:val="55475340"/>
    <w:rsid w:val="57045886"/>
    <w:rsid w:val="571BD173"/>
    <w:rsid w:val="59547F1D"/>
    <w:rsid w:val="59E8BF7B"/>
    <w:rsid w:val="5B4CA8A7"/>
    <w:rsid w:val="5D4CDFF1"/>
    <w:rsid w:val="5E859BC6"/>
    <w:rsid w:val="5F636AEC"/>
    <w:rsid w:val="63C97ECB"/>
    <w:rsid w:val="64D35835"/>
    <w:rsid w:val="64E11691"/>
    <w:rsid w:val="67FEE2E7"/>
    <w:rsid w:val="68B46771"/>
    <w:rsid w:val="69697F6E"/>
    <w:rsid w:val="6BD652B0"/>
    <w:rsid w:val="6C06074D"/>
    <w:rsid w:val="6C3EA081"/>
    <w:rsid w:val="6DB23338"/>
    <w:rsid w:val="6E234E7C"/>
    <w:rsid w:val="7135E77D"/>
    <w:rsid w:val="7263CF93"/>
    <w:rsid w:val="752A11D3"/>
    <w:rsid w:val="75A0AD24"/>
    <w:rsid w:val="76A91530"/>
    <w:rsid w:val="773C3DA9"/>
    <w:rsid w:val="7A4738E1"/>
    <w:rsid w:val="7B543743"/>
    <w:rsid w:val="7B5C4850"/>
    <w:rsid w:val="7F979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FAD94D2-0C25-4ECE-A082-63DE81E1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e247af097d747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8E5A8-EB6F-4DF9-B77B-335E3C82AAA2}"/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33</cp:revision>
  <dcterms:created xsi:type="dcterms:W3CDTF">2025-08-17T18:32:00Z</dcterms:created>
  <dcterms:modified xsi:type="dcterms:W3CDTF">2026-02-16T18:06:03Z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